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39" w:rsidRDefault="00CE478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实习人员报名表</w:t>
      </w:r>
    </w:p>
    <w:tbl>
      <w:tblPr>
        <w:tblStyle w:val="a3"/>
        <w:tblW w:w="12912" w:type="dxa"/>
        <w:tblLayout w:type="fixed"/>
        <w:tblLook w:val="04A0"/>
      </w:tblPr>
      <w:tblGrid>
        <w:gridCol w:w="456"/>
        <w:gridCol w:w="913"/>
        <w:gridCol w:w="456"/>
        <w:gridCol w:w="2111"/>
        <w:gridCol w:w="1134"/>
        <w:gridCol w:w="1275"/>
        <w:gridCol w:w="1560"/>
        <w:gridCol w:w="2483"/>
        <w:gridCol w:w="1262"/>
        <w:gridCol w:w="1262"/>
      </w:tblGrid>
      <w:tr w:rsidR="00C01439">
        <w:tc>
          <w:tcPr>
            <w:tcW w:w="456" w:type="dxa"/>
          </w:tcPr>
          <w:p w:rsidR="00C01439" w:rsidRDefault="00CE4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13" w:type="dxa"/>
          </w:tcPr>
          <w:p w:rsidR="00C01439" w:rsidRDefault="00CE4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56" w:type="dxa"/>
          </w:tcPr>
          <w:p w:rsidR="00C01439" w:rsidRDefault="00CE4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11" w:type="dxa"/>
          </w:tcPr>
          <w:p w:rsidR="00C01439" w:rsidRDefault="00CE4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大学、科系、年级</w:t>
            </w:r>
          </w:p>
        </w:tc>
        <w:tc>
          <w:tcPr>
            <w:tcW w:w="1134" w:type="dxa"/>
          </w:tcPr>
          <w:p w:rsidR="00C01439" w:rsidRDefault="00CE4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275" w:type="dxa"/>
          </w:tcPr>
          <w:p w:rsidR="00C01439" w:rsidRDefault="00CE4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台胞证号码</w:t>
            </w:r>
          </w:p>
        </w:tc>
        <w:tc>
          <w:tcPr>
            <w:tcW w:w="1560" w:type="dxa"/>
          </w:tcPr>
          <w:p w:rsidR="00C01439" w:rsidRDefault="00CE4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往返航班号</w:t>
            </w:r>
          </w:p>
        </w:tc>
        <w:tc>
          <w:tcPr>
            <w:tcW w:w="2483" w:type="dxa"/>
          </w:tcPr>
          <w:p w:rsidR="00C01439" w:rsidRDefault="00CE4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手机、微电</w:t>
            </w:r>
          </w:p>
        </w:tc>
        <w:tc>
          <w:tcPr>
            <w:tcW w:w="1262" w:type="dxa"/>
          </w:tcPr>
          <w:p w:rsidR="00C01439" w:rsidRDefault="00CE4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实习单位</w:t>
            </w:r>
          </w:p>
        </w:tc>
        <w:tc>
          <w:tcPr>
            <w:tcW w:w="1262" w:type="dxa"/>
          </w:tcPr>
          <w:p w:rsidR="00C01439" w:rsidRDefault="00CE4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实习岗位</w:t>
            </w:r>
          </w:p>
        </w:tc>
      </w:tr>
      <w:tr w:rsidR="00C01439">
        <w:tc>
          <w:tcPr>
            <w:tcW w:w="456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01439" w:rsidRDefault="00C01439">
            <w:pPr>
              <w:spacing w:line="400" w:lineRule="exact"/>
              <w:jc w:val="center"/>
              <w:rPr>
                <w:rFonts w:ascii="黑体" w:eastAsia="黑体" w:hAnsi="黑体" w:cs="黑体"/>
                <w:spacing w:val="-8"/>
                <w:kern w:val="0"/>
                <w:sz w:val="24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C01439" w:rsidRDefault="00C01439">
            <w:pPr>
              <w:spacing w:line="400" w:lineRule="exact"/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</w:p>
        </w:tc>
        <w:tc>
          <w:tcPr>
            <w:tcW w:w="2111" w:type="dxa"/>
            <w:vAlign w:val="center"/>
          </w:tcPr>
          <w:p w:rsidR="00C01439" w:rsidRDefault="00C01439">
            <w:pPr>
              <w:widowControl/>
              <w:spacing w:line="360" w:lineRule="exact"/>
              <w:rPr>
                <w:rFonts w:ascii="黑体" w:eastAsia="黑体" w:hAnsi="黑体" w:cs="黑体"/>
                <w:spacing w:val="-8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1439" w:rsidRDefault="00C01439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01439" w:rsidRDefault="00C01439">
            <w:pPr>
              <w:spacing w:line="400" w:lineRule="exact"/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01439" w:rsidRDefault="00C01439">
            <w:pPr>
              <w:spacing w:line="400" w:lineRule="exact"/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</w:p>
        </w:tc>
        <w:tc>
          <w:tcPr>
            <w:tcW w:w="2483" w:type="dxa"/>
            <w:vAlign w:val="center"/>
          </w:tcPr>
          <w:p w:rsidR="00C01439" w:rsidRDefault="00C01439">
            <w:pPr>
              <w:widowControl/>
              <w:spacing w:line="400" w:lineRule="exact"/>
              <w:ind w:leftChars="-12" w:left="4" w:hangingChars="13" w:hanging="29"/>
              <w:jc w:val="right"/>
              <w:rPr>
                <w:rFonts w:ascii="黑体" w:eastAsia="黑体" w:hAnsi="黑体" w:cs="黑体"/>
                <w:spacing w:val="-8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01439" w:rsidRDefault="00C01439">
            <w:pPr>
              <w:spacing w:line="400" w:lineRule="exact"/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</w:p>
        </w:tc>
        <w:tc>
          <w:tcPr>
            <w:tcW w:w="1262" w:type="dxa"/>
          </w:tcPr>
          <w:p w:rsidR="00C01439" w:rsidRDefault="00C01439">
            <w:pPr>
              <w:widowControl/>
              <w:spacing w:line="400" w:lineRule="exact"/>
              <w:jc w:val="left"/>
              <w:rPr>
                <w:rFonts w:ascii="黑体" w:eastAsia="黑体" w:hAnsi="黑体" w:cs="黑体"/>
                <w:spacing w:val="-8"/>
                <w:sz w:val="24"/>
              </w:rPr>
            </w:pPr>
          </w:p>
        </w:tc>
      </w:tr>
      <w:tr w:rsidR="00C01439">
        <w:tc>
          <w:tcPr>
            <w:tcW w:w="456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</w:tr>
      <w:tr w:rsidR="00C01439">
        <w:tc>
          <w:tcPr>
            <w:tcW w:w="456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</w:tr>
      <w:tr w:rsidR="00C01439">
        <w:tc>
          <w:tcPr>
            <w:tcW w:w="456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</w:tr>
      <w:tr w:rsidR="00C01439">
        <w:tc>
          <w:tcPr>
            <w:tcW w:w="456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</w:tr>
      <w:tr w:rsidR="00C01439">
        <w:tc>
          <w:tcPr>
            <w:tcW w:w="456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</w:tr>
      <w:tr w:rsidR="00C01439">
        <w:tc>
          <w:tcPr>
            <w:tcW w:w="456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01439" w:rsidRDefault="00C01439">
            <w:pPr>
              <w:rPr>
                <w:sz w:val="24"/>
                <w:szCs w:val="24"/>
              </w:rPr>
            </w:pPr>
          </w:p>
        </w:tc>
      </w:tr>
    </w:tbl>
    <w:p w:rsidR="00C01439" w:rsidRDefault="00CE4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、报名对象为在校大学生，活动时间为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日—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日，地点为南京市；</w:t>
      </w:r>
    </w:p>
    <w:p w:rsidR="00C01439" w:rsidRDefault="00CE4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</w:t>
      </w:r>
      <w:r>
        <w:rPr>
          <w:rFonts w:hint="eastAsia"/>
          <w:sz w:val="24"/>
          <w:szCs w:val="24"/>
        </w:rPr>
        <w:t>、活动主办方提供活动期间住宿、早餐、中餐、人身意外保险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份、交通卡补助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元人民币、交流活动期间集体用餐及出行交通工具安排等费用；</w:t>
      </w:r>
    </w:p>
    <w:p w:rsidR="00C01439" w:rsidRDefault="00CE4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3</w:t>
      </w:r>
      <w:r>
        <w:rPr>
          <w:rFonts w:hint="eastAsia"/>
          <w:sz w:val="24"/>
          <w:szCs w:val="24"/>
        </w:rPr>
        <w:t>、建议大家乘坐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台北—南京航班</w:t>
      </w:r>
      <w:r>
        <w:rPr>
          <w:rFonts w:hint="eastAsia"/>
          <w:sz w:val="24"/>
          <w:szCs w:val="24"/>
        </w:rPr>
        <w:t>MU5002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南京—台北航班</w:t>
      </w:r>
      <w:r>
        <w:rPr>
          <w:rFonts w:hint="eastAsia"/>
          <w:sz w:val="24"/>
          <w:szCs w:val="24"/>
        </w:rPr>
        <w:t xml:space="preserve">MU5001 </w:t>
      </w:r>
      <w:r>
        <w:rPr>
          <w:rFonts w:hint="eastAsia"/>
          <w:sz w:val="24"/>
          <w:szCs w:val="24"/>
        </w:rPr>
        <w:t>，主办方将统一安排大巴车接送机；其它时间零散人员将</w:t>
      </w:r>
      <w:r w:rsidR="00E30130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学生</w:t>
      </w:r>
      <w:r w:rsidR="00E30130">
        <w:rPr>
          <w:rFonts w:hint="eastAsia"/>
          <w:sz w:val="24"/>
          <w:szCs w:val="24"/>
        </w:rPr>
        <w:t>志愿者接</w:t>
      </w:r>
      <w:r>
        <w:rPr>
          <w:rFonts w:hint="eastAsia"/>
          <w:sz w:val="24"/>
          <w:szCs w:val="24"/>
        </w:rPr>
        <w:t>送机（乘坐地铁）。</w:t>
      </w:r>
    </w:p>
    <w:p w:rsidR="00C01439" w:rsidRDefault="00CE4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4</w:t>
      </w:r>
      <w:r>
        <w:rPr>
          <w:rFonts w:hint="eastAsia"/>
          <w:sz w:val="24"/>
          <w:szCs w:val="24"/>
        </w:rPr>
        <w:t>、报名截止时间为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日，实习单位及岗位安排遵循先报先得原则，报名满后将由主办方另行调整，确保所有报名者都有相应实习单位及岗位安排。</w:t>
      </w:r>
      <w:bookmarkStart w:id="0" w:name="_GoBack"/>
      <w:bookmarkEnd w:id="0"/>
    </w:p>
    <w:sectPr w:rsidR="00C01439" w:rsidSect="00B044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55" w:rsidRDefault="008E7055" w:rsidP="000919A9">
      <w:r>
        <w:separator/>
      </w:r>
    </w:p>
  </w:endnote>
  <w:endnote w:type="continuationSeparator" w:id="1">
    <w:p w:rsidR="008E7055" w:rsidRDefault="008E7055" w:rsidP="0009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55" w:rsidRDefault="008E7055" w:rsidP="000919A9">
      <w:r>
        <w:separator/>
      </w:r>
    </w:p>
  </w:footnote>
  <w:footnote w:type="continuationSeparator" w:id="1">
    <w:p w:rsidR="008E7055" w:rsidRDefault="008E7055" w:rsidP="00091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420"/>
    <w:rsid w:val="000919A9"/>
    <w:rsid w:val="00205180"/>
    <w:rsid w:val="002E3420"/>
    <w:rsid w:val="0038610F"/>
    <w:rsid w:val="00664A89"/>
    <w:rsid w:val="007452E6"/>
    <w:rsid w:val="007A563D"/>
    <w:rsid w:val="008E7055"/>
    <w:rsid w:val="00A24497"/>
    <w:rsid w:val="00B04486"/>
    <w:rsid w:val="00C01439"/>
    <w:rsid w:val="00CE4789"/>
    <w:rsid w:val="00E30130"/>
    <w:rsid w:val="00ED515E"/>
    <w:rsid w:val="00FD201F"/>
    <w:rsid w:val="00FE3927"/>
    <w:rsid w:val="313F6199"/>
    <w:rsid w:val="7A7A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04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91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19A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1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19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2019-03-05T01:46:00Z</dcterms:created>
  <dcterms:modified xsi:type="dcterms:W3CDTF">2019-03-05T01:46:00Z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