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EC" w:rsidRPr="0062465D" w:rsidRDefault="00D06999" w:rsidP="00821C87">
      <w:pPr>
        <w:spacing w:line="500" w:lineRule="exact"/>
        <w:jc w:val="center"/>
        <w:rPr>
          <w:b/>
          <w:sz w:val="32"/>
        </w:rPr>
      </w:pPr>
      <w:r w:rsidRPr="0062465D">
        <w:rPr>
          <w:rFonts w:hint="eastAsia"/>
          <w:b/>
          <w:sz w:val="32"/>
          <w:lang w:eastAsia="zh-TW"/>
        </w:rPr>
        <w:t>上海交通大學</w:t>
      </w:r>
    </w:p>
    <w:p w:rsidR="003C4D60" w:rsidRPr="0062465D" w:rsidRDefault="00D06999" w:rsidP="00821C87">
      <w:pPr>
        <w:spacing w:line="500" w:lineRule="exact"/>
        <w:jc w:val="center"/>
        <w:rPr>
          <w:b/>
          <w:sz w:val="32"/>
        </w:rPr>
      </w:pPr>
      <w:r w:rsidRPr="00C8118A">
        <w:rPr>
          <w:rFonts w:eastAsia="PMingLiU"/>
          <w:b/>
          <w:sz w:val="32"/>
          <w:lang w:eastAsia="zh-TW"/>
        </w:rPr>
        <w:t>2019</w:t>
      </w:r>
      <w:r w:rsidRPr="0062465D">
        <w:rPr>
          <w:rFonts w:hint="eastAsia"/>
          <w:b/>
          <w:sz w:val="32"/>
          <w:lang w:eastAsia="zh-TW"/>
        </w:rPr>
        <w:t>臺灣學子</w:t>
      </w:r>
      <w:r w:rsidRPr="00C8118A">
        <w:rPr>
          <w:rFonts w:eastAsia="PMingLiU"/>
          <w:b/>
          <w:sz w:val="32"/>
          <w:lang w:eastAsia="zh-TW"/>
        </w:rPr>
        <w:t>“</w:t>
      </w:r>
      <w:r w:rsidRPr="0062465D">
        <w:rPr>
          <w:rFonts w:hint="eastAsia"/>
          <w:b/>
          <w:sz w:val="32"/>
          <w:lang w:eastAsia="zh-TW"/>
        </w:rPr>
        <w:t>文創之旅</w:t>
      </w:r>
      <w:r w:rsidRPr="00C8118A">
        <w:rPr>
          <w:rFonts w:eastAsia="PMingLiU"/>
          <w:b/>
          <w:sz w:val="32"/>
          <w:lang w:eastAsia="zh-TW"/>
        </w:rPr>
        <w:t>”</w:t>
      </w:r>
      <w:r w:rsidRPr="0062465D">
        <w:rPr>
          <w:rFonts w:hint="eastAsia"/>
          <w:b/>
          <w:sz w:val="32"/>
          <w:lang w:eastAsia="zh-TW"/>
        </w:rPr>
        <w:t>夏令營</w:t>
      </w:r>
    </w:p>
    <w:p w:rsidR="005850EC" w:rsidRPr="0062465D" w:rsidRDefault="00D06999" w:rsidP="00821C87">
      <w:pPr>
        <w:spacing w:line="500" w:lineRule="exact"/>
        <w:jc w:val="center"/>
        <w:rPr>
          <w:b/>
          <w:sz w:val="32"/>
        </w:rPr>
      </w:pPr>
      <w:r w:rsidRPr="0062465D">
        <w:rPr>
          <w:rFonts w:hint="eastAsia"/>
          <w:b/>
          <w:sz w:val="32"/>
          <w:lang w:eastAsia="zh-TW"/>
        </w:rPr>
        <w:t>活動簡章</w:t>
      </w:r>
    </w:p>
    <w:p w:rsidR="00A5186F" w:rsidRDefault="00A5186F" w:rsidP="00821C87">
      <w:pPr>
        <w:spacing w:line="360" w:lineRule="exact"/>
        <w:rPr>
          <w:rFonts w:eastAsia="PMingLiU"/>
          <w:b/>
          <w:lang w:eastAsia="zh-TW"/>
        </w:rPr>
      </w:pPr>
    </w:p>
    <w:p w:rsidR="003C4D60" w:rsidRPr="003C4D60" w:rsidRDefault="00D06999" w:rsidP="00821C87">
      <w:pPr>
        <w:spacing w:line="360" w:lineRule="exact"/>
        <w:rPr>
          <w:b/>
        </w:rPr>
      </w:pPr>
      <w:r w:rsidRPr="003C4D60">
        <w:rPr>
          <w:rFonts w:hint="eastAsia"/>
          <w:b/>
          <w:lang w:eastAsia="zh-TW"/>
        </w:rPr>
        <w:t>項目簡介</w:t>
      </w:r>
    </w:p>
    <w:p w:rsidR="003C4D60" w:rsidRDefault="00D06999" w:rsidP="00821C87">
      <w:pPr>
        <w:spacing w:line="360" w:lineRule="exact"/>
        <w:ind w:firstLineChars="200" w:firstLine="420"/>
        <w:rPr>
          <w:lang w:eastAsia="zh-TW"/>
        </w:rPr>
      </w:pPr>
      <w:r w:rsidRPr="00A2198B">
        <w:rPr>
          <w:rFonts w:hint="eastAsia"/>
          <w:lang w:eastAsia="zh-TW"/>
        </w:rPr>
        <w:t>本次夏令營聚焦上海文創產業的</w:t>
      </w:r>
      <w:r w:rsidRPr="00A2198B">
        <w:rPr>
          <w:rFonts w:eastAsia="PMingLiU" w:hint="eastAsia"/>
          <w:lang w:eastAsia="zh-TW"/>
        </w:rPr>
        <w:t>“</w:t>
      </w:r>
      <w:r w:rsidRPr="00A2198B">
        <w:rPr>
          <w:rFonts w:hint="eastAsia"/>
          <w:lang w:eastAsia="zh-TW"/>
        </w:rPr>
        <w:t>創新</w:t>
      </w:r>
      <w:r w:rsidRPr="00A2198B">
        <w:rPr>
          <w:rFonts w:eastAsia="PMingLiU" w:hint="eastAsia"/>
          <w:lang w:eastAsia="zh-TW"/>
        </w:rPr>
        <w:t>、</w:t>
      </w:r>
      <w:r w:rsidRPr="00A2198B">
        <w:rPr>
          <w:rFonts w:hint="eastAsia"/>
          <w:lang w:eastAsia="zh-TW"/>
        </w:rPr>
        <w:t>創意與創業</w:t>
      </w:r>
      <w:r w:rsidRPr="00A2198B">
        <w:rPr>
          <w:rFonts w:eastAsia="PMingLiU" w:hint="eastAsia"/>
          <w:lang w:eastAsia="zh-TW"/>
        </w:rPr>
        <w:t>”</w:t>
      </w:r>
      <w:r w:rsidRPr="00A2198B">
        <w:rPr>
          <w:rFonts w:hint="eastAsia"/>
          <w:lang w:eastAsia="zh-TW"/>
        </w:rPr>
        <w:t>代表性企業與熱點議題</w:t>
      </w:r>
      <w:r w:rsidRPr="00A2198B">
        <w:rPr>
          <w:rFonts w:eastAsia="PMingLiU" w:hint="eastAsia"/>
          <w:lang w:eastAsia="zh-TW"/>
        </w:rPr>
        <w:t>，</w:t>
      </w:r>
      <w:r w:rsidRPr="00A2198B">
        <w:rPr>
          <w:rFonts w:hint="eastAsia"/>
          <w:lang w:eastAsia="zh-TW"/>
        </w:rPr>
        <w:t>通過講座</w:t>
      </w:r>
      <w:r>
        <w:rPr>
          <w:rFonts w:hint="eastAsia"/>
          <w:lang w:eastAsia="zh-TW"/>
        </w:rPr>
        <w:t>互動</w:t>
      </w:r>
      <w:r w:rsidRPr="00D06999">
        <w:rPr>
          <w:rFonts w:eastAsia="PMingLiU" w:hint="eastAsia"/>
          <w:lang w:eastAsia="zh-TW"/>
        </w:rPr>
        <w:t>、</w:t>
      </w:r>
      <w:r w:rsidRPr="00A51219">
        <w:rPr>
          <w:rFonts w:hint="eastAsia"/>
          <w:lang w:eastAsia="zh-TW"/>
        </w:rPr>
        <w:t>對話</w:t>
      </w:r>
      <w:r w:rsidRPr="00A2198B">
        <w:rPr>
          <w:rFonts w:hint="eastAsia"/>
          <w:lang w:eastAsia="zh-TW"/>
        </w:rPr>
        <w:t>交流等維度的模組化課程</w:t>
      </w:r>
      <w:r w:rsidRPr="00D06999">
        <w:rPr>
          <w:rFonts w:eastAsia="PMingLiU" w:hint="eastAsia"/>
          <w:lang w:eastAsia="zh-TW"/>
        </w:rPr>
        <w:t>，</w:t>
      </w:r>
      <w:r w:rsidRPr="00A2198B">
        <w:rPr>
          <w:rFonts w:hint="eastAsia"/>
          <w:lang w:eastAsia="zh-TW"/>
        </w:rPr>
        <w:t>讓學子們通過</w:t>
      </w:r>
      <w:r>
        <w:rPr>
          <w:rFonts w:hint="eastAsia"/>
          <w:lang w:eastAsia="zh-TW"/>
        </w:rPr>
        <w:t>深度</w:t>
      </w:r>
      <w:r w:rsidRPr="00A2198B">
        <w:rPr>
          <w:rFonts w:hint="eastAsia"/>
          <w:lang w:eastAsia="zh-TW"/>
        </w:rPr>
        <w:t>體驗式走訪</w:t>
      </w:r>
      <w:r w:rsidR="002234CB">
        <w:rPr>
          <w:rFonts w:hint="eastAsia"/>
        </w:rPr>
        <w:t>，</w:t>
      </w:r>
      <w:r w:rsidRPr="00A2198B">
        <w:rPr>
          <w:rFonts w:hint="eastAsia"/>
          <w:lang w:eastAsia="zh-TW"/>
        </w:rPr>
        <w:t>與創業者</w:t>
      </w:r>
      <w:r w:rsidRPr="00D06999">
        <w:rPr>
          <w:rFonts w:eastAsia="PMingLiU" w:hint="eastAsia"/>
          <w:lang w:eastAsia="zh-TW"/>
        </w:rPr>
        <w:t>、</w:t>
      </w:r>
      <w:r w:rsidRPr="00A2198B">
        <w:rPr>
          <w:rFonts w:hint="eastAsia"/>
          <w:lang w:eastAsia="zh-TW"/>
        </w:rPr>
        <w:t>企業高管深度</w:t>
      </w:r>
      <w:r w:rsidR="002234CB" w:rsidRPr="002234CB">
        <w:rPr>
          <w:rFonts w:hint="eastAsia"/>
          <w:lang w:eastAsia="zh-TW"/>
        </w:rPr>
        <w:t>的</w:t>
      </w:r>
      <w:r w:rsidRPr="00A2198B">
        <w:rPr>
          <w:rFonts w:hint="eastAsia"/>
          <w:lang w:eastAsia="zh-TW"/>
        </w:rPr>
        <w:t>交流</w:t>
      </w:r>
      <w:r w:rsidRPr="00D06999">
        <w:rPr>
          <w:rFonts w:eastAsia="PMingLiU" w:hint="eastAsia"/>
          <w:lang w:eastAsia="zh-TW"/>
        </w:rPr>
        <w:t>。</w:t>
      </w:r>
      <w:r w:rsidRPr="00A2198B">
        <w:rPr>
          <w:rFonts w:hint="eastAsia"/>
          <w:lang w:eastAsia="zh-TW"/>
        </w:rPr>
        <w:t>以上海為視窗</w:t>
      </w:r>
      <w:r w:rsidRPr="00D06999">
        <w:rPr>
          <w:rFonts w:eastAsia="PMingLiU" w:hint="eastAsia"/>
          <w:lang w:eastAsia="zh-TW"/>
        </w:rPr>
        <w:t>，</w:t>
      </w:r>
      <w:r w:rsidRPr="00A2198B">
        <w:rPr>
          <w:rFonts w:hint="eastAsia"/>
          <w:lang w:eastAsia="zh-TW"/>
        </w:rPr>
        <w:t>讓臺灣</w:t>
      </w:r>
      <w:r>
        <w:rPr>
          <w:rFonts w:hint="eastAsia"/>
          <w:lang w:eastAsia="zh-TW"/>
        </w:rPr>
        <w:t>學</w:t>
      </w:r>
      <w:r w:rsidRPr="00A2198B">
        <w:rPr>
          <w:rFonts w:hint="eastAsia"/>
          <w:lang w:eastAsia="zh-TW"/>
        </w:rPr>
        <w:t>子更深切地瞭解全球文創產業發展趨勢和創業者成功的</w:t>
      </w:r>
      <w:r>
        <w:rPr>
          <w:rFonts w:hint="eastAsia"/>
          <w:lang w:eastAsia="zh-TW"/>
        </w:rPr>
        <w:t>創業</w:t>
      </w:r>
      <w:r w:rsidRPr="00A2198B">
        <w:rPr>
          <w:rFonts w:hint="eastAsia"/>
          <w:lang w:eastAsia="zh-TW"/>
        </w:rPr>
        <w:t>歷程</w:t>
      </w:r>
      <w:r w:rsidRPr="00D06999">
        <w:rPr>
          <w:rFonts w:eastAsia="PMingLiU" w:hint="eastAsia"/>
          <w:lang w:eastAsia="zh-TW"/>
        </w:rPr>
        <w:t>。</w:t>
      </w:r>
    </w:p>
    <w:p w:rsidR="003C4D60" w:rsidRDefault="003C4D60" w:rsidP="00821C87">
      <w:pPr>
        <w:spacing w:line="360" w:lineRule="exact"/>
        <w:rPr>
          <w:lang w:eastAsia="zh-TW"/>
        </w:rPr>
      </w:pPr>
    </w:p>
    <w:p w:rsidR="003C4D60" w:rsidRDefault="00D06999" w:rsidP="00821C87">
      <w:pPr>
        <w:spacing w:line="360" w:lineRule="exact"/>
        <w:rPr>
          <w:b/>
        </w:rPr>
      </w:pPr>
      <w:r w:rsidRPr="003C4D60">
        <w:rPr>
          <w:rFonts w:hint="eastAsia"/>
          <w:b/>
          <w:lang w:eastAsia="zh-TW"/>
        </w:rPr>
        <w:t>項目特色</w:t>
      </w:r>
    </w:p>
    <w:p w:rsidR="0066307D" w:rsidRDefault="0066307D" w:rsidP="0066307D">
      <w:pPr>
        <w:spacing w:line="360" w:lineRule="exact"/>
        <w:rPr>
          <w:lang w:eastAsia="zh-TW"/>
        </w:rPr>
      </w:pPr>
      <w:r>
        <w:rPr>
          <w:rFonts w:hint="eastAsia"/>
        </w:rPr>
        <w:t>1、</w:t>
      </w:r>
      <w:r>
        <w:rPr>
          <w:rFonts w:hint="eastAsia"/>
          <w:lang w:eastAsia="zh-TW"/>
        </w:rPr>
        <w:t>依託上海交大文創學院豐富的產業教學資源，主要以參訪交流的形式開展教學，使學員有機會浸入式學習文創產業最新發展現狀與動向；</w:t>
      </w:r>
    </w:p>
    <w:p w:rsidR="0066307D" w:rsidRDefault="0066307D" w:rsidP="0066307D">
      <w:pPr>
        <w:spacing w:line="360" w:lineRule="exact"/>
        <w:rPr>
          <w:lang w:eastAsia="zh-TW"/>
        </w:rPr>
      </w:pPr>
      <w:r>
        <w:rPr>
          <w:rFonts w:hint="eastAsia"/>
        </w:rPr>
        <w:t>2、</w:t>
      </w:r>
      <w:r>
        <w:rPr>
          <w:rFonts w:hint="eastAsia"/>
          <w:lang w:eastAsia="zh-TW"/>
        </w:rPr>
        <w:t>課程設計基於上海交大文創學院全日制碩士研究生的特色課程“文創產業調研”三年實踐經驗，保證了參訪企業和企業家、高管的授課效果和代表性；</w:t>
      </w:r>
    </w:p>
    <w:p w:rsidR="0066307D" w:rsidRDefault="0066307D" w:rsidP="0066307D">
      <w:pPr>
        <w:spacing w:line="360" w:lineRule="exact"/>
        <w:rPr>
          <w:lang w:eastAsia="zh-TW"/>
        </w:rPr>
      </w:pPr>
      <w:r>
        <w:rPr>
          <w:rFonts w:hint="eastAsia"/>
        </w:rPr>
        <w:t>3、</w:t>
      </w:r>
      <w:r>
        <w:rPr>
          <w:rFonts w:hint="eastAsia"/>
          <w:lang w:eastAsia="zh-TW"/>
        </w:rPr>
        <w:t>從文化藝術、文化地產、藝術與科技、藝術與商業、創新與創業等多個領域全景域展現文創產業發展全貌；</w:t>
      </w:r>
    </w:p>
    <w:p w:rsidR="0066307D" w:rsidRDefault="0066307D" w:rsidP="0066307D">
      <w:pPr>
        <w:spacing w:line="360" w:lineRule="exact"/>
        <w:rPr>
          <w:lang w:eastAsia="zh-TW"/>
        </w:rPr>
      </w:pPr>
      <w:r>
        <w:rPr>
          <w:rFonts w:hint="eastAsia"/>
        </w:rPr>
        <w:t>4、</w:t>
      </w:r>
      <w:r>
        <w:rPr>
          <w:rFonts w:hint="eastAsia"/>
          <w:lang w:eastAsia="zh-TW"/>
        </w:rPr>
        <w:t>特別安排來自臺灣的創業者、公司高管、藝術家與夏令營學生面對面交流，增強交流效果，拓展學生產業人脈；</w:t>
      </w:r>
    </w:p>
    <w:p w:rsidR="00D72EFD" w:rsidRPr="0066307D" w:rsidRDefault="00D72EFD" w:rsidP="00821C87">
      <w:pPr>
        <w:spacing w:line="360" w:lineRule="exact"/>
      </w:pPr>
    </w:p>
    <w:p w:rsidR="00D72EFD" w:rsidRPr="00D72EFD" w:rsidRDefault="00D06999" w:rsidP="00821C87">
      <w:pPr>
        <w:spacing w:line="360" w:lineRule="exact"/>
        <w:rPr>
          <w:b/>
        </w:rPr>
      </w:pPr>
      <w:r w:rsidRPr="00D72EFD">
        <w:rPr>
          <w:rFonts w:hint="eastAsia"/>
          <w:b/>
          <w:lang w:eastAsia="zh-TW"/>
        </w:rPr>
        <w:t>課程安排</w:t>
      </w:r>
    </w:p>
    <w:tbl>
      <w:tblPr>
        <w:tblStyle w:val="a9"/>
        <w:tblW w:w="8926" w:type="dxa"/>
        <w:jc w:val="center"/>
        <w:tblLook w:val="04A0" w:firstRow="1" w:lastRow="0" w:firstColumn="1" w:lastColumn="0" w:noHBand="0" w:noVBand="1"/>
      </w:tblPr>
      <w:tblGrid>
        <w:gridCol w:w="1271"/>
        <w:gridCol w:w="3969"/>
        <w:gridCol w:w="3686"/>
      </w:tblGrid>
      <w:tr w:rsidR="007E72E7" w:rsidTr="002366C5">
        <w:trPr>
          <w:jc w:val="center"/>
        </w:trPr>
        <w:tc>
          <w:tcPr>
            <w:tcW w:w="1271" w:type="dxa"/>
            <w:vAlign w:val="center"/>
          </w:tcPr>
          <w:p w:rsidR="007E72E7" w:rsidRPr="007E72E7" w:rsidRDefault="00D06999" w:rsidP="00821C87">
            <w:pPr>
              <w:spacing w:line="360" w:lineRule="exact"/>
              <w:jc w:val="center"/>
              <w:rPr>
                <w:b/>
              </w:rPr>
            </w:pPr>
            <w:r>
              <w:rPr>
                <w:rFonts w:hint="eastAsia"/>
                <w:b/>
                <w:lang w:eastAsia="zh-TW"/>
              </w:rPr>
              <w:t>活動類型</w:t>
            </w:r>
          </w:p>
        </w:tc>
        <w:tc>
          <w:tcPr>
            <w:tcW w:w="3969" w:type="dxa"/>
            <w:vAlign w:val="center"/>
          </w:tcPr>
          <w:p w:rsidR="007E72E7" w:rsidRPr="007E72E7" w:rsidRDefault="00D06999" w:rsidP="00821C87">
            <w:pPr>
              <w:spacing w:line="360" w:lineRule="exact"/>
              <w:rPr>
                <w:b/>
              </w:rPr>
            </w:pPr>
            <w:r w:rsidRPr="007E72E7">
              <w:rPr>
                <w:rFonts w:hint="eastAsia"/>
                <w:b/>
                <w:lang w:eastAsia="zh-TW"/>
              </w:rPr>
              <w:t>主題</w:t>
            </w:r>
          </w:p>
        </w:tc>
        <w:tc>
          <w:tcPr>
            <w:tcW w:w="3686" w:type="dxa"/>
            <w:vAlign w:val="center"/>
          </w:tcPr>
          <w:p w:rsidR="007E72E7" w:rsidRPr="007E72E7" w:rsidRDefault="00D06999" w:rsidP="00821C87">
            <w:pPr>
              <w:spacing w:line="360" w:lineRule="exact"/>
              <w:rPr>
                <w:b/>
              </w:rPr>
            </w:pPr>
            <w:r>
              <w:rPr>
                <w:rFonts w:hint="eastAsia"/>
                <w:b/>
                <w:lang w:eastAsia="zh-TW"/>
              </w:rPr>
              <w:t>授課老師</w:t>
            </w:r>
            <w:r w:rsidRPr="00C8118A">
              <w:rPr>
                <w:rFonts w:eastAsia="PMingLiU"/>
                <w:b/>
                <w:lang w:eastAsia="zh-TW"/>
              </w:rPr>
              <w:t>/</w:t>
            </w:r>
            <w:r>
              <w:rPr>
                <w:rFonts w:hint="eastAsia"/>
                <w:b/>
                <w:lang w:eastAsia="zh-TW"/>
              </w:rPr>
              <w:t>調研對象</w:t>
            </w:r>
          </w:p>
        </w:tc>
      </w:tr>
      <w:tr w:rsidR="00617CFC" w:rsidTr="002366C5">
        <w:trPr>
          <w:jc w:val="center"/>
        </w:trPr>
        <w:tc>
          <w:tcPr>
            <w:tcW w:w="1271" w:type="dxa"/>
            <w:vMerge w:val="restart"/>
            <w:vAlign w:val="center"/>
          </w:tcPr>
          <w:p w:rsidR="00617CFC" w:rsidRPr="00EE2732" w:rsidRDefault="00D06999" w:rsidP="00821C87">
            <w:pPr>
              <w:spacing w:line="360" w:lineRule="exact"/>
              <w:jc w:val="center"/>
              <w:rPr>
                <w:b/>
              </w:rPr>
            </w:pPr>
            <w:r>
              <w:rPr>
                <w:rFonts w:hint="eastAsia"/>
                <w:b/>
                <w:lang w:eastAsia="zh-TW"/>
              </w:rPr>
              <w:t>講座課程</w:t>
            </w:r>
          </w:p>
        </w:tc>
        <w:tc>
          <w:tcPr>
            <w:tcW w:w="3969" w:type="dxa"/>
            <w:vAlign w:val="center"/>
          </w:tcPr>
          <w:p w:rsidR="00617CFC" w:rsidRDefault="00D06999" w:rsidP="00821C87">
            <w:pPr>
              <w:spacing w:line="360" w:lineRule="exact"/>
            </w:pPr>
            <w:r>
              <w:rPr>
                <w:rFonts w:hint="eastAsia"/>
                <w:lang w:eastAsia="zh-TW"/>
              </w:rPr>
              <w:t>大學生創新創業交流</w:t>
            </w:r>
            <w:r w:rsidRPr="00C8118A">
              <w:rPr>
                <w:rFonts w:eastAsia="PMingLiU"/>
                <w:lang w:eastAsia="zh-TW"/>
              </w:rPr>
              <w:t>-</w:t>
            </w:r>
            <w:r w:rsidRPr="007E72E7">
              <w:rPr>
                <w:rFonts w:hint="eastAsia"/>
                <w:lang w:eastAsia="zh-TW"/>
              </w:rPr>
              <w:t>漢服結合茶道體驗</w:t>
            </w:r>
          </w:p>
        </w:tc>
        <w:tc>
          <w:tcPr>
            <w:tcW w:w="3686" w:type="dxa"/>
            <w:vAlign w:val="center"/>
          </w:tcPr>
          <w:p w:rsidR="00617CFC" w:rsidRDefault="00D06999" w:rsidP="008F1A74">
            <w:pPr>
              <w:spacing w:line="360" w:lineRule="exact"/>
            </w:pPr>
            <w:r>
              <w:rPr>
                <w:rFonts w:hint="eastAsia"/>
                <w:lang w:eastAsia="zh-TW"/>
              </w:rPr>
              <w:t>文創學院優秀畢業生</w:t>
            </w:r>
          </w:p>
        </w:tc>
      </w:tr>
      <w:tr w:rsidR="00617CFC" w:rsidTr="002366C5">
        <w:trPr>
          <w:jc w:val="center"/>
        </w:trPr>
        <w:tc>
          <w:tcPr>
            <w:tcW w:w="1271" w:type="dxa"/>
            <w:vMerge/>
            <w:vAlign w:val="center"/>
          </w:tcPr>
          <w:p w:rsidR="00617CFC" w:rsidRPr="00EE2732" w:rsidRDefault="00617CFC" w:rsidP="00821C87">
            <w:pPr>
              <w:spacing w:line="360" w:lineRule="exact"/>
              <w:jc w:val="center"/>
              <w:rPr>
                <w:b/>
              </w:rPr>
            </w:pPr>
          </w:p>
        </w:tc>
        <w:tc>
          <w:tcPr>
            <w:tcW w:w="3969" w:type="dxa"/>
            <w:vAlign w:val="center"/>
          </w:tcPr>
          <w:p w:rsidR="00617CFC" w:rsidRDefault="00D06999" w:rsidP="00821C87">
            <w:pPr>
              <w:spacing w:line="360" w:lineRule="exact"/>
            </w:pPr>
            <w:r>
              <w:rPr>
                <w:rFonts w:hint="eastAsia"/>
                <w:lang w:eastAsia="zh-TW"/>
              </w:rPr>
              <w:t>品牌管理</w:t>
            </w:r>
          </w:p>
        </w:tc>
        <w:tc>
          <w:tcPr>
            <w:tcW w:w="3686" w:type="dxa"/>
            <w:vAlign w:val="center"/>
          </w:tcPr>
          <w:p w:rsidR="00617CFC" w:rsidRDefault="00D06999" w:rsidP="00821C87">
            <w:pPr>
              <w:spacing w:line="360" w:lineRule="exact"/>
            </w:pPr>
            <w:r>
              <w:rPr>
                <w:rFonts w:hint="eastAsia"/>
                <w:lang w:eastAsia="zh-TW"/>
              </w:rPr>
              <w:t>上海交通大學師資</w:t>
            </w:r>
          </w:p>
        </w:tc>
      </w:tr>
      <w:tr w:rsidR="00617CFC" w:rsidTr="002366C5">
        <w:trPr>
          <w:jc w:val="center"/>
        </w:trPr>
        <w:tc>
          <w:tcPr>
            <w:tcW w:w="1271" w:type="dxa"/>
            <w:vMerge w:val="restart"/>
            <w:vAlign w:val="center"/>
          </w:tcPr>
          <w:p w:rsidR="00617CFC" w:rsidRPr="00EE2732" w:rsidRDefault="00D06999" w:rsidP="00821C87">
            <w:pPr>
              <w:spacing w:line="360" w:lineRule="exact"/>
              <w:jc w:val="center"/>
              <w:rPr>
                <w:b/>
              </w:rPr>
            </w:pPr>
            <w:r w:rsidRPr="00EE2732">
              <w:rPr>
                <w:rFonts w:hint="eastAsia"/>
                <w:b/>
                <w:lang w:eastAsia="zh-TW"/>
              </w:rPr>
              <w:t>產業調研</w:t>
            </w:r>
          </w:p>
        </w:tc>
        <w:tc>
          <w:tcPr>
            <w:tcW w:w="3969" w:type="dxa"/>
            <w:vAlign w:val="center"/>
          </w:tcPr>
          <w:p w:rsidR="00617CFC" w:rsidRDefault="00D06999" w:rsidP="00821C87">
            <w:pPr>
              <w:spacing w:line="360" w:lineRule="exact"/>
            </w:pPr>
            <w:r w:rsidRPr="00C20B77">
              <w:rPr>
                <w:rFonts w:hint="eastAsia"/>
                <w:lang w:eastAsia="zh-TW"/>
              </w:rPr>
              <w:t>娛樂產業的</w:t>
            </w:r>
            <w:r w:rsidRPr="00C8118A">
              <w:rPr>
                <w:rFonts w:eastAsia="PMingLiU"/>
                <w:lang w:eastAsia="zh-TW"/>
              </w:rPr>
              <w:t>IP</w:t>
            </w:r>
            <w:r w:rsidRPr="00C20B77">
              <w:rPr>
                <w:rFonts w:hint="eastAsia"/>
                <w:lang w:eastAsia="zh-TW"/>
              </w:rPr>
              <w:t>授權</w:t>
            </w:r>
          </w:p>
        </w:tc>
        <w:tc>
          <w:tcPr>
            <w:tcW w:w="3686" w:type="dxa"/>
            <w:vAlign w:val="center"/>
          </w:tcPr>
          <w:p w:rsidR="00617CFC" w:rsidRDefault="00D06999" w:rsidP="00821C87">
            <w:pPr>
              <w:spacing w:line="360" w:lineRule="exact"/>
            </w:pPr>
            <w:r w:rsidRPr="00996C12">
              <w:rPr>
                <w:rFonts w:hint="eastAsia"/>
                <w:lang w:eastAsia="zh-TW"/>
              </w:rPr>
              <w:t>環球影業大中華區消費品部</w:t>
            </w:r>
          </w:p>
        </w:tc>
      </w:tr>
      <w:tr w:rsidR="00617CFC" w:rsidTr="002366C5">
        <w:trPr>
          <w:jc w:val="center"/>
        </w:trPr>
        <w:tc>
          <w:tcPr>
            <w:tcW w:w="1271" w:type="dxa"/>
            <w:vMerge/>
            <w:vAlign w:val="center"/>
          </w:tcPr>
          <w:p w:rsidR="00617CFC" w:rsidRPr="00EE2732" w:rsidRDefault="00617CFC" w:rsidP="00821C87">
            <w:pPr>
              <w:spacing w:line="360" w:lineRule="exact"/>
              <w:jc w:val="center"/>
              <w:rPr>
                <w:b/>
              </w:rPr>
            </w:pPr>
          </w:p>
        </w:tc>
        <w:tc>
          <w:tcPr>
            <w:tcW w:w="3969" w:type="dxa"/>
            <w:vAlign w:val="center"/>
          </w:tcPr>
          <w:p w:rsidR="00617CFC" w:rsidRDefault="00D06999" w:rsidP="00821C87">
            <w:pPr>
              <w:spacing w:line="360" w:lineRule="exact"/>
            </w:pPr>
            <w:r>
              <w:rPr>
                <w:rFonts w:hint="eastAsia"/>
                <w:lang w:eastAsia="zh-TW"/>
              </w:rPr>
              <w:t>文創地產</w:t>
            </w:r>
          </w:p>
        </w:tc>
        <w:tc>
          <w:tcPr>
            <w:tcW w:w="3686" w:type="dxa"/>
            <w:vAlign w:val="center"/>
          </w:tcPr>
          <w:p w:rsidR="00675CAF" w:rsidRDefault="00D06999" w:rsidP="00821C87">
            <w:pPr>
              <w:spacing w:line="360" w:lineRule="exact"/>
            </w:pPr>
            <w:r w:rsidRPr="001209F5">
              <w:rPr>
                <w:rFonts w:hint="eastAsia"/>
                <w:lang w:eastAsia="zh-TW"/>
              </w:rPr>
              <w:t>萬和昊美藝術酒店</w:t>
            </w:r>
          </w:p>
          <w:p w:rsidR="00617CFC" w:rsidRDefault="00D06999" w:rsidP="00821C87">
            <w:pPr>
              <w:spacing w:line="360" w:lineRule="exact"/>
            </w:pPr>
            <w:r w:rsidRPr="00996C12">
              <w:rPr>
                <w:rFonts w:hint="eastAsia"/>
                <w:lang w:eastAsia="zh-TW"/>
              </w:rPr>
              <w:t>上生</w:t>
            </w:r>
            <w:r w:rsidRPr="00C8118A">
              <w:rPr>
                <w:rFonts w:eastAsia="PMingLiU" w:hint="eastAsia"/>
                <w:lang w:eastAsia="zh-TW"/>
              </w:rPr>
              <w:t>·</w:t>
            </w:r>
            <w:r w:rsidRPr="00996C12">
              <w:rPr>
                <w:rFonts w:hint="eastAsia"/>
                <w:lang w:eastAsia="zh-TW"/>
              </w:rPr>
              <w:t>新所</w:t>
            </w:r>
          </w:p>
        </w:tc>
      </w:tr>
      <w:tr w:rsidR="00617CFC" w:rsidTr="002366C5">
        <w:trPr>
          <w:jc w:val="center"/>
        </w:trPr>
        <w:tc>
          <w:tcPr>
            <w:tcW w:w="1271" w:type="dxa"/>
            <w:vMerge/>
            <w:vAlign w:val="center"/>
          </w:tcPr>
          <w:p w:rsidR="00617CFC" w:rsidRPr="00EE2732" w:rsidRDefault="00617CFC" w:rsidP="00821C87">
            <w:pPr>
              <w:spacing w:line="360" w:lineRule="exact"/>
              <w:jc w:val="center"/>
              <w:rPr>
                <w:b/>
              </w:rPr>
            </w:pPr>
          </w:p>
        </w:tc>
        <w:tc>
          <w:tcPr>
            <w:tcW w:w="3969" w:type="dxa"/>
            <w:vAlign w:val="center"/>
          </w:tcPr>
          <w:p w:rsidR="00617CFC" w:rsidRPr="00C20B77" w:rsidRDefault="00D06999" w:rsidP="00821C87">
            <w:pPr>
              <w:spacing w:line="360" w:lineRule="exact"/>
            </w:pPr>
            <w:r w:rsidRPr="00C20B77">
              <w:rPr>
                <w:rFonts w:hint="eastAsia"/>
                <w:lang w:eastAsia="zh-TW"/>
              </w:rPr>
              <w:t>動漫衍生品行業調研</w:t>
            </w:r>
          </w:p>
        </w:tc>
        <w:tc>
          <w:tcPr>
            <w:tcW w:w="3686" w:type="dxa"/>
            <w:vAlign w:val="center"/>
          </w:tcPr>
          <w:p w:rsidR="00617CFC" w:rsidRPr="00C20B77" w:rsidRDefault="00D06999" w:rsidP="00821C87">
            <w:pPr>
              <w:spacing w:line="360" w:lineRule="exact"/>
            </w:pPr>
            <w:r w:rsidRPr="00996C12">
              <w:rPr>
                <w:rFonts w:hint="eastAsia"/>
                <w:lang w:eastAsia="zh-TW"/>
              </w:rPr>
              <w:t>艾漫設計有限公司</w:t>
            </w:r>
            <w:r>
              <w:rPr>
                <w:rFonts w:hint="eastAsia"/>
                <w:lang w:eastAsia="zh-TW"/>
              </w:rPr>
              <w:t>創始人</w:t>
            </w:r>
            <w:r w:rsidRPr="00C8118A">
              <w:rPr>
                <w:rFonts w:eastAsia="PMingLiU"/>
                <w:lang w:eastAsia="zh-TW"/>
              </w:rPr>
              <w:t>-</w:t>
            </w:r>
            <w:r>
              <w:rPr>
                <w:rFonts w:hint="eastAsia"/>
                <w:lang w:eastAsia="zh-TW"/>
              </w:rPr>
              <w:t>吳偉誠</w:t>
            </w:r>
          </w:p>
        </w:tc>
      </w:tr>
      <w:tr w:rsidR="00617CFC" w:rsidTr="002366C5">
        <w:trPr>
          <w:jc w:val="center"/>
        </w:trPr>
        <w:tc>
          <w:tcPr>
            <w:tcW w:w="1271" w:type="dxa"/>
            <w:vMerge/>
            <w:vAlign w:val="center"/>
          </w:tcPr>
          <w:p w:rsidR="00617CFC" w:rsidRPr="00EE2732" w:rsidRDefault="00617CFC" w:rsidP="00821C87">
            <w:pPr>
              <w:spacing w:line="360" w:lineRule="exact"/>
              <w:rPr>
                <w:b/>
              </w:rPr>
            </w:pPr>
          </w:p>
        </w:tc>
        <w:tc>
          <w:tcPr>
            <w:tcW w:w="3969" w:type="dxa"/>
            <w:vAlign w:val="center"/>
          </w:tcPr>
          <w:p w:rsidR="00617CFC" w:rsidRPr="00C20B77" w:rsidRDefault="00D06999" w:rsidP="00821C87">
            <w:pPr>
              <w:spacing w:line="360" w:lineRule="exact"/>
            </w:pPr>
            <w:r>
              <w:rPr>
                <w:rFonts w:hint="eastAsia"/>
                <w:lang w:eastAsia="zh-TW"/>
              </w:rPr>
              <w:t>科技文創企業參訪及分享</w:t>
            </w:r>
          </w:p>
        </w:tc>
        <w:tc>
          <w:tcPr>
            <w:tcW w:w="3686" w:type="dxa"/>
            <w:vAlign w:val="center"/>
          </w:tcPr>
          <w:p w:rsidR="00617CFC" w:rsidRPr="00C20B77" w:rsidRDefault="00D06999" w:rsidP="0066307D">
            <w:pPr>
              <w:spacing w:line="360" w:lineRule="exact"/>
            </w:pPr>
            <w:r w:rsidRPr="00996C12">
              <w:rPr>
                <w:rFonts w:hint="eastAsia"/>
                <w:lang w:eastAsia="zh-TW"/>
              </w:rPr>
              <w:t>上海風語</w:t>
            </w:r>
            <w:r w:rsidR="001B2135" w:rsidRPr="001B2135">
              <w:rPr>
                <w:rFonts w:hint="eastAsia"/>
                <w:lang w:eastAsia="zh-TW"/>
              </w:rPr>
              <w:t>筑</w:t>
            </w:r>
            <w:r w:rsidRPr="00996C12">
              <w:rPr>
                <w:rFonts w:hint="eastAsia"/>
                <w:lang w:eastAsia="zh-TW"/>
              </w:rPr>
              <w:t>展示股份有限公司</w:t>
            </w:r>
            <w:r>
              <w:rPr>
                <w:rFonts w:hint="eastAsia"/>
                <w:lang w:eastAsia="zh-TW"/>
              </w:rPr>
              <w:t>副</w:t>
            </w:r>
            <w:bookmarkStart w:id="0" w:name="_GoBack"/>
            <w:bookmarkEnd w:id="0"/>
            <w:r>
              <w:rPr>
                <w:rFonts w:hint="eastAsia"/>
                <w:lang w:eastAsia="zh-TW"/>
              </w:rPr>
              <w:t>總</w:t>
            </w:r>
            <w:r w:rsidR="006F400A">
              <w:rPr>
                <w:rFonts w:hint="eastAsia"/>
                <w:lang w:eastAsia="zh-TW"/>
              </w:rPr>
              <w:t>裁</w:t>
            </w:r>
          </w:p>
        </w:tc>
      </w:tr>
      <w:tr w:rsidR="00617CFC" w:rsidTr="002366C5">
        <w:trPr>
          <w:jc w:val="center"/>
        </w:trPr>
        <w:tc>
          <w:tcPr>
            <w:tcW w:w="1271" w:type="dxa"/>
            <w:vMerge/>
            <w:vAlign w:val="center"/>
          </w:tcPr>
          <w:p w:rsidR="00617CFC" w:rsidRPr="00EE2732" w:rsidRDefault="00617CFC" w:rsidP="00821C87">
            <w:pPr>
              <w:spacing w:line="360" w:lineRule="exact"/>
              <w:rPr>
                <w:b/>
              </w:rPr>
            </w:pPr>
          </w:p>
        </w:tc>
        <w:tc>
          <w:tcPr>
            <w:tcW w:w="3969" w:type="dxa"/>
            <w:vAlign w:val="center"/>
          </w:tcPr>
          <w:p w:rsidR="00617CFC" w:rsidRDefault="00D06999" w:rsidP="00821C87">
            <w:pPr>
              <w:spacing w:line="360" w:lineRule="exact"/>
            </w:pPr>
            <w:r w:rsidRPr="00C17BCB">
              <w:rPr>
                <w:rFonts w:hint="eastAsia"/>
                <w:lang w:eastAsia="zh-TW"/>
              </w:rPr>
              <w:t>文創</w:t>
            </w:r>
            <w:r>
              <w:rPr>
                <w:rFonts w:hint="eastAsia"/>
                <w:lang w:eastAsia="zh-TW"/>
              </w:rPr>
              <w:t>領域共用辦公空間</w:t>
            </w:r>
          </w:p>
        </w:tc>
        <w:tc>
          <w:tcPr>
            <w:tcW w:w="3686" w:type="dxa"/>
            <w:vAlign w:val="center"/>
          </w:tcPr>
          <w:p w:rsidR="00617CFC" w:rsidRPr="000321C1" w:rsidRDefault="00D06999" w:rsidP="00821C87">
            <w:pPr>
              <w:spacing w:line="360" w:lineRule="exact"/>
            </w:pPr>
            <w:r w:rsidRPr="00996C12">
              <w:rPr>
                <w:rFonts w:hint="eastAsia"/>
                <w:lang w:eastAsia="zh-TW"/>
              </w:rPr>
              <w:t>德必</w:t>
            </w:r>
            <w:r w:rsidRPr="00C8118A">
              <w:rPr>
                <w:rFonts w:eastAsia="PMingLiU"/>
                <w:lang w:eastAsia="zh-TW"/>
              </w:rPr>
              <w:t>-WE</w:t>
            </w:r>
            <w:r w:rsidRPr="00996C12">
              <w:rPr>
                <w:rFonts w:hint="eastAsia"/>
                <w:lang w:eastAsia="zh-TW"/>
              </w:rPr>
              <w:t>國際文化創意中心</w:t>
            </w:r>
            <w:r>
              <w:rPr>
                <w:rFonts w:hint="eastAsia"/>
                <w:lang w:eastAsia="zh-TW"/>
              </w:rPr>
              <w:t>高管</w:t>
            </w:r>
          </w:p>
        </w:tc>
      </w:tr>
      <w:tr w:rsidR="00617CFC" w:rsidTr="002366C5">
        <w:trPr>
          <w:jc w:val="center"/>
        </w:trPr>
        <w:tc>
          <w:tcPr>
            <w:tcW w:w="1271" w:type="dxa"/>
            <w:vMerge/>
            <w:vAlign w:val="center"/>
          </w:tcPr>
          <w:p w:rsidR="00617CFC" w:rsidRPr="00EE2732" w:rsidRDefault="00617CFC" w:rsidP="00821C87">
            <w:pPr>
              <w:spacing w:line="360" w:lineRule="exact"/>
              <w:rPr>
                <w:b/>
              </w:rPr>
            </w:pPr>
          </w:p>
        </w:tc>
        <w:tc>
          <w:tcPr>
            <w:tcW w:w="3969" w:type="dxa"/>
            <w:vAlign w:val="center"/>
          </w:tcPr>
          <w:p w:rsidR="00617CFC" w:rsidRPr="00C17BCB" w:rsidRDefault="00D06999" w:rsidP="00821C87">
            <w:pPr>
              <w:spacing w:line="360" w:lineRule="exact"/>
            </w:pPr>
            <w:r>
              <w:rPr>
                <w:rFonts w:hint="eastAsia"/>
                <w:lang w:eastAsia="zh-TW"/>
              </w:rPr>
              <w:t>互聯網創業園區參訪</w:t>
            </w:r>
            <w:r w:rsidRPr="00C8118A">
              <w:rPr>
                <w:rFonts w:eastAsia="PMingLiU" w:hint="eastAsia"/>
                <w:lang w:eastAsia="zh-TW"/>
              </w:rPr>
              <w:t>、</w:t>
            </w:r>
            <w:r>
              <w:rPr>
                <w:rFonts w:hint="eastAsia"/>
                <w:lang w:eastAsia="zh-TW"/>
              </w:rPr>
              <w:t>交流</w:t>
            </w:r>
          </w:p>
        </w:tc>
        <w:tc>
          <w:tcPr>
            <w:tcW w:w="3686" w:type="dxa"/>
            <w:vAlign w:val="center"/>
          </w:tcPr>
          <w:p w:rsidR="00617CFC" w:rsidRDefault="00D06999" w:rsidP="00821C87">
            <w:pPr>
              <w:spacing w:line="360" w:lineRule="exact"/>
            </w:pPr>
            <w:r>
              <w:rPr>
                <w:rFonts w:hint="eastAsia"/>
                <w:lang w:eastAsia="zh-TW"/>
              </w:rPr>
              <w:t>長陽創穀及園區內創業企業代表</w:t>
            </w:r>
          </w:p>
        </w:tc>
      </w:tr>
      <w:tr w:rsidR="00617CFC" w:rsidTr="002366C5">
        <w:trPr>
          <w:jc w:val="center"/>
        </w:trPr>
        <w:tc>
          <w:tcPr>
            <w:tcW w:w="1271" w:type="dxa"/>
            <w:vMerge/>
            <w:vAlign w:val="center"/>
          </w:tcPr>
          <w:p w:rsidR="00617CFC" w:rsidRPr="00EE2732" w:rsidRDefault="00617CFC" w:rsidP="00821C87">
            <w:pPr>
              <w:spacing w:line="360" w:lineRule="exact"/>
              <w:rPr>
                <w:b/>
              </w:rPr>
            </w:pPr>
          </w:p>
        </w:tc>
        <w:tc>
          <w:tcPr>
            <w:tcW w:w="3969" w:type="dxa"/>
            <w:vAlign w:val="center"/>
          </w:tcPr>
          <w:p w:rsidR="00617CFC" w:rsidRDefault="00D06999" w:rsidP="00821C87">
            <w:pPr>
              <w:spacing w:line="360" w:lineRule="exact"/>
            </w:pPr>
            <w:r>
              <w:rPr>
                <w:rFonts w:hint="eastAsia"/>
                <w:lang w:eastAsia="zh-TW"/>
              </w:rPr>
              <w:t>新媒體藝術行業企業交流</w:t>
            </w:r>
          </w:p>
        </w:tc>
        <w:tc>
          <w:tcPr>
            <w:tcW w:w="3686" w:type="dxa"/>
            <w:vAlign w:val="center"/>
          </w:tcPr>
          <w:p w:rsidR="00617CFC" w:rsidRDefault="00D06999" w:rsidP="00821C87">
            <w:pPr>
              <w:spacing w:line="360" w:lineRule="exact"/>
            </w:pPr>
            <w:r w:rsidRPr="00C17BCB">
              <w:rPr>
                <w:rFonts w:hint="eastAsia"/>
                <w:lang w:eastAsia="zh-TW"/>
              </w:rPr>
              <w:t>青鳥新媒體公司</w:t>
            </w:r>
            <w:r>
              <w:rPr>
                <w:rFonts w:hint="eastAsia"/>
                <w:lang w:eastAsia="zh-TW"/>
              </w:rPr>
              <w:t>創始人</w:t>
            </w:r>
            <w:r w:rsidRPr="00C8118A">
              <w:rPr>
                <w:rFonts w:eastAsia="PMingLiU"/>
                <w:lang w:eastAsia="zh-TW"/>
              </w:rPr>
              <w:t>-</w:t>
            </w:r>
            <w:r>
              <w:rPr>
                <w:rFonts w:hint="eastAsia"/>
                <w:lang w:eastAsia="zh-TW"/>
              </w:rPr>
              <w:t>林俊廷</w:t>
            </w:r>
          </w:p>
        </w:tc>
      </w:tr>
      <w:tr w:rsidR="00617CFC" w:rsidTr="002366C5">
        <w:trPr>
          <w:jc w:val="center"/>
        </w:trPr>
        <w:tc>
          <w:tcPr>
            <w:tcW w:w="1271" w:type="dxa"/>
            <w:vMerge/>
            <w:vAlign w:val="center"/>
          </w:tcPr>
          <w:p w:rsidR="00617CFC" w:rsidRPr="00EE2732" w:rsidRDefault="00617CFC" w:rsidP="00821C87">
            <w:pPr>
              <w:spacing w:line="360" w:lineRule="exact"/>
              <w:rPr>
                <w:b/>
              </w:rPr>
            </w:pPr>
          </w:p>
        </w:tc>
        <w:tc>
          <w:tcPr>
            <w:tcW w:w="3969" w:type="dxa"/>
            <w:vAlign w:val="center"/>
          </w:tcPr>
          <w:p w:rsidR="00617CFC" w:rsidRDefault="00D06999" w:rsidP="00821C87">
            <w:pPr>
              <w:spacing w:line="360" w:lineRule="exact"/>
            </w:pPr>
            <w:r w:rsidRPr="00C17BCB">
              <w:rPr>
                <w:rFonts w:hint="eastAsia"/>
                <w:lang w:eastAsia="zh-TW"/>
              </w:rPr>
              <w:t>海峽兩岸青年就業創業基地</w:t>
            </w:r>
            <w:r>
              <w:rPr>
                <w:rFonts w:hint="eastAsia"/>
                <w:lang w:eastAsia="zh-TW"/>
              </w:rPr>
              <w:t>參訪</w:t>
            </w:r>
          </w:p>
        </w:tc>
        <w:tc>
          <w:tcPr>
            <w:tcW w:w="3686" w:type="dxa"/>
            <w:vAlign w:val="center"/>
          </w:tcPr>
          <w:p w:rsidR="00617CFC" w:rsidRPr="00C17BCB" w:rsidRDefault="00D06999" w:rsidP="00821C87">
            <w:pPr>
              <w:spacing w:line="360" w:lineRule="exact"/>
            </w:pPr>
            <w:r w:rsidRPr="00C17BCB">
              <w:rPr>
                <w:rFonts w:hint="eastAsia"/>
                <w:lang w:eastAsia="zh-TW"/>
              </w:rPr>
              <w:t>麥可將文創公社</w:t>
            </w:r>
            <w:r>
              <w:rPr>
                <w:rFonts w:hint="eastAsia"/>
                <w:lang w:eastAsia="zh-TW"/>
              </w:rPr>
              <w:t>及園區內青年創業代表</w:t>
            </w:r>
          </w:p>
        </w:tc>
      </w:tr>
      <w:tr w:rsidR="004D0E11" w:rsidTr="002366C5">
        <w:trPr>
          <w:jc w:val="center"/>
        </w:trPr>
        <w:tc>
          <w:tcPr>
            <w:tcW w:w="1271" w:type="dxa"/>
            <w:vAlign w:val="center"/>
          </w:tcPr>
          <w:p w:rsidR="004D0E11" w:rsidRPr="00EE2732" w:rsidRDefault="00D06999" w:rsidP="00821C87">
            <w:pPr>
              <w:spacing w:line="360" w:lineRule="exact"/>
              <w:jc w:val="center"/>
              <w:rPr>
                <w:b/>
              </w:rPr>
            </w:pPr>
            <w:r w:rsidRPr="00EE2732">
              <w:rPr>
                <w:rFonts w:hint="eastAsia"/>
                <w:b/>
                <w:lang w:eastAsia="zh-TW"/>
              </w:rPr>
              <w:t>成果彙報</w:t>
            </w:r>
          </w:p>
        </w:tc>
        <w:tc>
          <w:tcPr>
            <w:tcW w:w="3969" w:type="dxa"/>
            <w:vAlign w:val="center"/>
          </w:tcPr>
          <w:p w:rsidR="004D0E11" w:rsidRDefault="00D06999" w:rsidP="00821C87">
            <w:pPr>
              <w:spacing w:line="360" w:lineRule="exact"/>
            </w:pPr>
            <w:r w:rsidRPr="00C17BCB">
              <w:rPr>
                <w:rFonts w:hint="eastAsia"/>
                <w:lang w:eastAsia="zh-TW"/>
              </w:rPr>
              <w:t>文創產業調研</w:t>
            </w:r>
            <w:r>
              <w:rPr>
                <w:rFonts w:hint="eastAsia"/>
                <w:lang w:eastAsia="zh-TW"/>
              </w:rPr>
              <w:t>分享</w:t>
            </w:r>
          </w:p>
        </w:tc>
        <w:tc>
          <w:tcPr>
            <w:tcW w:w="3686" w:type="dxa"/>
            <w:vAlign w:val="center"/>
          </w:tcPr>
          <w:p w:rsidR="004D0E11" w:rsidRDefault="00D06999" w:rsidP="00821C87">
            <w:pPr>
              <w:spacing w:line="360" w:lineRule="exact"/>
            </w:pPr>
            <w:r>
              <w:rPr>
                <w:rFonts w:hint="eastAsia"/>
                <w:lang w:eastAsia="zh-TW"/>
              </w:rPr>
              <w:t>邀請老師及產業嘉賓觀摩</w:t>
            </w:r>
          </w:p>
        </w:tc>
      </w:tr>
    </w:tbl>
    <w:p w:rsidR="00C20B77" w:rsidRPr="00124D70" w:rsidRDefault="00D06999" w:rsidP="00821C87">
      <w:pPr>
        <w:spacing w:line="360" w:lineRule="exact"/>
        <w:rPr>
          <w:sz w:val="18"/>
        </w:rPr>
      </w:pPr>
      <w:r w:rsidRPr="00C8118A">
        <w:rPr>
          <w:rFonts w:eastAsia="PMingLiU"/>
          <w:sz w:val="18"/>
          <w:lang w:eastAsia="zh-TW"/>
        </w:rPr>
        <w:t>*</w:t>
      </w:r>
      <w:r w:rsidRPr="00F8710F">
        <w:rPr>
          <w:rFonts w:hint="eastAsia"/>
          <w:sz w:val="18"/>
          <w:lang w:eastAsia="zh-TW"/>
        </w:rPr>
        <w:t>行程僅供參考</w:t>
      </w:r>
      <w:r w:rsidRPr="00C8118A">
        <w:rPr>
          <w:rFonts w:eastAsia="PMingLiU" w:hint="eastAsia"/>
          <w:sz w:val="18"/>
          <w:lang w:eastAsia="zh-TW"/>
        </w:rPr>
        <w:t>，</w:t>
      </w:r>
      <w:r w:rsidRPr="00F8710F">
        <w:rPr>
          <w:rFonts w:hint="eastAsia"/>
          <w:sz w:val="18"/>
          <w:lang w:eastAsia="zh-TW"/>
        </w:rPr>
        <w:t>會依照實際情況作調整</w:t>
      </w:r>
      <w:r w:rsidRPr="00C8118A">
        <w:rPr>
          <w:rFonts w:eastAsia="PMingLiU" w:hint="eastAsia"/>
          <w:sz w:val="18"/>
          <w:lang w:eastAsia="zh-TW"/>
        </w:rPr>
        <w:t>，</w:t>
      </w:r>
      <w:r w:rsidRPr="00F8710F">
        <w:rPr>
          <w:rFonts w:hint="eastAsia"/>
          <w:sz w:val="18"/>
          <w:lang w:eastAsia="zh-TW"/>
        </w:rPr>
        <w:t>學校保留調整行程之權利</w:t>
      </w:r>
      <w:r w:rsidRPr="00C8118A">
        <w:rPr>
          <w:rFonts w:eastAsia="PMingLiU" w:hint="eastAsia"/>
          <w:sz w:val="18"/>
          <w:lang w:eastAsia="zh-TW"/>
        </w:rPr>
        <w:t>。</w:t>
      </w:r>
    </w:p>
    <w:p w:rsidR="008C1959" w:rsidRDefault="008C1959" w:rsidP="00821C87">
      <w:pPr>
        <w:spacing w:line="360" w:lineRule="exact"/>
        <w:rPr>
          <w:rFonts w:eastAsia="PMingLiU"/>
          <w:b/>
          <w:lang w:eastAsia="zh-TW"/>
        </w:rPr>
      </w:pPr>
    </w:p>
    <w:p w:rsidR="00556DB3" w:rsidRPr="00556DB3" w:rsidRDefault="00D06999" w:rsidP="00821C87">
      <w:pPr>
        <w:spacing w:line="360" w:lineRule="exact"/>
        <w:rPr>
          <w:b/>
        </w:rPr>
      </w:pPr>
      <w:r w:rsidRPr="00556DB3">
        <w:rPr>
          <w:rFonts w:hint="eastAsia"/>
          <w:b/>
          <w:lang w:eastAsia="zh-TW"/>
        </w:rPr>
        <w:lastRenderedPageBreak/>
        <w:t>活動時間</w:t>
      </w:r>
    </w:p>
    <w:p w:rsidR="00556DB3" w:rsidRPr="00556DB3" w:rsidRDefault="00D06999" w:rsidP="00821C87">
      <w:pPr>
        <w:spacing w:line="360" w:lineRule="exact"/>
      </w:pPr>
      <w:r w:rsidRPr="00C8118A">
        <w:rPr>
          <w:rFonts w:eastAsia="PMingLiU"/>
          <w:lang w:eastAsia="zh-TW"/>
        </w:rPr>
        <w:t>2019</w:t>
      </w:r>
      <w:r w:rsidRPr="00556DB3">
        <w:rPr>
          <w:rFonts w:hint="eastAsia"/>
          <w:lang w:eastAsia="zh-TW"/>
        </w:rPr>
        <w:t>年</w:t>
      </w:r>
      <w:r w:rsidRPr="00C8118A">
        <w:rPr>
          <w:rFonts w:eastAsia="PMingLiU"/>
          <w:lang w:eastAsia="zh-TW"/>
        </w:rPr>
        <w:t>7</w:t>
      </w:r>
      <w:r w:rsidRPr="00556DB3">
        <w:rPr>
          <w:rFonts w:hint="eastAsia"/>
          <w:lang w:eastAsia="zh-TW"/>
        </w:rPr>
        <w:t>月</w:t>
      </w:r>
      <w:r w:rsidRPr="00C8118A">
        <w:rPr>
          <w:rFonts w:eastAsia="PMingLiU"/>
          <w:lang w:eastAsia="zh-TW"/>
        </w:rPr>
        <w:t>11</w:t>
      </w:r>
      <w:r w:rsidRPr="00556DB3">
        <w:rPr>
          <w:rFonts w:hint="eastAsia"/>
          <w:lang w:eastAsia="zh-TW"/>
        </w:rPr>
        <w:t>日</w:t>
      </w:r>
      <w:r w:rsidRPr="00C8118A">
        <w:rPr>
          <w:rFonts w:eastAsia="PMingLiU"/>
          <w:lang w:eastAsia="zh-TW"/>
        </w:rPr>
        <w:t>-7</w:t>
      </w:r>
      <w:r w:rsidRPr="00556DB3">
        <w:rPr>
          <w:rFonts w:hint="eastAsia"/>
          <w:lang w:eastAsia="zh-TW"/>
        </w:rPr>
        <w:t>月</w:t>
      </w:r>
      <w:r w:rsidRPr="00C8118A">
        <w:rPr>
          <w:rFonts w:eastAsia="PMingLiU"/>
          <w:lang w:eastAsia="zh-TW"/>
        </w:rPr>
        <w:t>24</w:t>
      </w:r>
      <w:r w:rsidRPr="00556DB3">
        <w:rPr>
          <w:rFonts w:hint="eastAsia"/>
          <w:lang w:eastAsia="zh-TW"/>
        </w:rPr>
        <w:t>日</w:t>
      </w:r>
      <w:r w:rsidRPr="00C8118A">
        <w:rPr>
          <w:rFonts w:eastAsia="PMingLiU" w:hint="eastAsia"/>
          <w:lang w:eastAsia="zh-TW"/>
        </w:rPr>
        <w:t>，</w:t>
      </w:r>
      <w:r>
        <w:rPr>
          <w:rFonts w:hint="eastAsia"/>
          <w:lang w:eastAsia="zh-TW"/>
        </w:rPr>
        <w:t>共</w:t>
      </w:r>
      <w:r w:rsidRPr="00C8118A">
        <w:rPr>
          <w:rFonts w:eastAsia="PMingLiU"/>
          <w:lang w:eastAsia="zh-TW"/>
        </w:rPr>
        <w:t>14</w:t>
      </w:r>
      <w:r>
        <w:rPr>
          <w:rFonts w:hint="eastAsia"/>
          <w:lang w:eastAsia="zh-TW"/>
        </w:rPr>
        <w:t>天</w:t>
      </w:r>
    </w:p>
    <w:p w:rsidR="00556DB3" w:rsidRPr="00556DB3" w:rsidRDefault="00556DB3" w:rsidP="00821C87">
      <w:pPr>
        <w:spacing w:line="360" w:lineRule="exact"/>
        <w:rPr>
          <w:b/>
        </w:rPr>
      </w:pPr>
    </w:p>
    <w:p w:rsidR="00556DB3" w:rsidRPr="00556DB3" w:rsidRDefault="00D06999" w:rsidP="00821C87">
      <w:pPr>
        <w:spacing w:line="360" w:lineRule="exact"/>
        <w:rPr>
          <w:b/>
        </w:rPr>
      </w:pPr>
      <w:r w:rsidRPr="00556DB3">
        <w:rPr>
          <w:rFonts w:hint="eastAsia"/>
          <w:b/>
          <w:lang w:eastAsia="zh-TW"/>
        </w:rPr>
        <w:t>活動規模</w:t>
      </w:r>
    </w:p>
    <w:p w:rsidR="00556DB3" w:rsidRPr="00556DB3" w:rsidRDefault="00D06999" w:rsidP="00821C87">
      <w:pPr>
        <w:spacing w:line="360" w:lineRule="exact"/>
      </w:pPr>
      <w:r w:rsidRPr="00C8118A">
        <w:rPr>
          <w:rFonts w:eastAsia="PMingLiU"/>
          <w:lang w:eastAsia="zh-TW"/>
        </w:rPr>
        <w:t>35</w:t>
      </w:r>
      <w:r w:rsidRPr="00556DB3">
        <w:rPr>
          <w:rFonts w:hint="eastAsia"/>
          <w:lang w:eastAsia="zh-TW"/>
        </w:rPr>
        <w:t>人</w:t>
      </w:r>
    </w:p>
    <w:p w:rsidR="00556DB3" w:rsidRPr="00556DB3" w:rsidRDefault="00556DB3" w:rsidP="00821C87">
      <w:pPr>
        <w:spacing w:line="360" w:lineRule="exact"/>
        <w:rPr>
          <w:b/>
        </w:rPr>
      </w:pPr>
    </w:p>
    <w:p w:rsidR="00C25A57" w:rsidRPr="00C25A57" w:rsidRDefault="00D06999" w:rsidP="00821C87">
      <w:pPr>
        <w:spacing w:line="360" w:lineRule="exact"/>
        <w:rPr>
          <w:b/>
        </w:rPr>
      </w:pPr>
      <w:r>
        <w:rPr>
          <w:rFonts w:hint="eastAsia"/>
          <w:b/>
          <w:lang w:eastAsia="zh-TW"/>
        </w:rPr>
        <w:t>招募條件</w:t>
      </w:r>
    </w:p>
    <w:p w:rsidR="00C25A57" w:rsidRDefault="00561ED6" w:rsidP="0011078E">
      <w:pPr>
        <w:pStyle w:val="a8"/>
        <w:numPr>
          <w:ilvl w:val="0"/>
          <w:numId w:val="3"/>
        </w:numPr>
        <w:spacing w:line="360" w:lineRule="exact"/>
        <w:ind w:firstLineChars="0"/>
      </w:pPr>
      <w:r w:rsidRPr="00561ED6">
        <w:rPr>
          <w:lang w:eastAsia="zh-TW"/>
        </w:rPr>
        <w:t>臺灣高校在讀的</w:t>
      </w:r>
      <w:r w:rsidR="0011078E" w:rsidRPr="0011078E">
        <w:rPr>
          <w:rFonts w:hint="eastAsia"/>
          <w:lang w:eastAsia="zh-TW"/>
        </w:rPr>
        <w:t>大學生和碩士生</w:t>
      </w:r>
      <w:r w:rsidRPr="00561ED6">
        <w:rPr>
          <w:lang w:eastAsia="zh-TW"/>
        </w:rPr>
        <w:t>，必須是正式註冊的全日制臺灣地區學生</w:t>
      </w:r>
      <w:r w:rsidR="00D06999" w:rsidRPr="00C8118A">
        <w:rPr>
          <w:rFonts w:eastAsia="PMingLiU" w:hint="eastAsia"/>
          <w:lang w:eastAsia="zh-TW"/>
        </w:rPr>
        <w:t>；</w:t>
      </w:r>
    </w:p>
    <w:p w:rsidR="00C25A57" w:rsidRDefault="00D06999" w:rsidP="00821C87">
      <w:pPr>
        <w:pStyle w:val="a8"/>
        <w:numPr>
          <w:ilvl w:val="0"/>
          <w:numId w:val="3"/>
        </w:numPr>
        <w:spacing w:line="360" w:lineRule="exact"/>
        <w:ind w:firstLineChars="0"/>
      </w:pPr>
      <w:r>
        <w:rPr>
          <w:rFonts w:hint="eastAsia"/>
          <w:lang w:eastAsia="zh-TW"/>
        </w:rPr>
        <w:t>年級</w:t>
      </w:r>
      <w:r w:rsidRPr="00C8118A">
        <w:rPr>
          <w:rFonts w:eastAsia="PMingLiU" w:hint="eastAsia"/>
          <w:lang w:eastAsia="zh-TW"/>
        </w:rPr>
        <w:t>、</w:t>
      </w:r>
      <w:r>
        <w:rPr>
          <w:rFonts w:hint="eastAsia"/>
          <w:lang w:eastAsia="zh-TW"/>
        </w:rPr>
        <w:t>專業不限</w:t>
      </w:r>
      <w:r w:rsidRPr="00C8118A">
        <w:rPr>
          <w:rFonts w:eastAsia="PMingLiU" w:hint="eastAsia"/>
          <w:lang w:eastAsia="zh-TW"/>
        </w:rPr>
        <w:t>；</w:t>
      </w:r>
    </w:p>
    <w:p w:rsidR="00C25A57" w:rsidRPr="00C25A57" w:rsidRDefault="00D06999" w:rsidP="00821C87">
      <w:pPr>
        <w:pStyle w:val="a8"/>
        <w:numPr>
          <w:ilvl w:val="0"/>
          <w:numId w:val="3"/>
        </w:numPr>
        <w:spacing w:line="360" w:lineRule="exact"/>
        <w:ind w:firstLineChars="0"/>
      </w:pPr>
      <w:r>
        <w:rPr>
          <w:rFonts w:hint="eastAsia"/>
          <w:lang w:eastAsia="zh-TW"/>
        </w:rPr>
        <w:t>學生擁有良好的品質素養</w:t>
      </w:r>
      <w:r w:rsidRPr="00D06999">
        <w:rPr>
          <w:rFonts w:eastAsia="PMingLiU" w:hint="eastAsia"/>
          <w:lang w:eastAsia="zh-TW"/>
        </w:rPr>
        <w:t>，</w:t>
      </w:r>
      <w:r>
        <w:rPr>
          <w:rFonts w:hint="eastAsia"/>
          <w:lang w:eastAsia="zh-TW"/>
        </w:rPr>
        <w:t>較為豐富的社團活動經驗和團隊協作精神</w:t>
      </w:r>
      <w:r w:rsidRPr="00C8118A">
        <w:rPr>
          <w:rFonts w:eastAsia="PMingLiU" w:hint="eastAsia"/>
          <w:lang w:eastAsia="zh-TW"/>
        </w:rPr>
        <w:t>。</w:t>
      </w:r>
    </w:p>
    <w:p w:rsidR="00C25A57" w:rsidRDefault="00C25A57" w:rsidP="00821C87">
      <w:pPr>
        <w:spacing w:line="360" w:lineRule="exact"/>
      </w:pPr>
    </w:p>
    <w:p w:rsidR="00C25A57" w:rsidRPr="00EC340F" w:rsidRDefault="00D06999" w:rsidP="00821C87">
      <w:pPr>
        <w:spacing w:line="360" w:lineRule="exact"/>
        <w:rPr>
          <w:b/>
        </w:rPr>
      </w:pPr>
      <w:r>
        <w:rPr>
          <w:rFonts w:hint="eastAsia"/>
          <w:b/>
          <w:lang w:eastAsia="zh-TW"/>
        </w:rPr>
        <w:t>報名材料</w:t>
      </w:r>
    </w:p>
    <w:p w:rsidR="00EC340F" w:rsidRDefault="00D06999" w:rsidP="00821C87">
      <w:pPr>
        <w:spacing w:line="360" w:lineRule="exact"/>
      </w:pPr>
      <w:r w:rsidRPr="00C8118A">
        <w:rPr>
          <w:rFonts w:eastAsia="PMingLiU"/>
          <w:lang w:eastAsia="zh-TW"/>
        </w:rPr>
        <w:t xml:space="preserve">1. </w:t>
      </w:r>
      <w:r>
        <w:rPr>
          <w:rFonts w:hint="eastAsia"/>
          <w:lang w:eastAsia="zh-TW"/>
        </w:rPr>
        <w:t>申請人須完成以下電子版資料</w:t>
      </w:r>
      <w:r w:rsidRPr="00C8118A">
        <w:rPr>
          <w:rFonts w:eastAsia="PMingLiU" w:hint="eastAsia"/>
          <w:lang w:eastAsia="zh-TW"/>
        </w:rPr>
        <w:t>：</w:t>
      </w:r>
    </w:p>
    <w:p w:rsidR="00EC340F" w:rsidRDefault="00D06999" w:rsidP="007E09BD">
      <w:pPr>
        <w:spacing w:line="360" w:lineRule="exact"/>
        <w:ind w:firstLineChars="100" w:firstLine="220"/>
      </w:pPr>
      <w:r w:rsidRPr="00C8118A">
        <w:rPr>
          <w:rFonts w:eastAsia="PMingLiU" w:hint="eastAsia"/>
          <w:lang w:eastAsia="zh-TW"/>
        </w:rPr>
        <w:t>（</w:t>
      </w:r>
      <w:r>
        <w:rPr>
          <w:rFonts w:eastAsia="PMingLiU"/>
          <w:lang w:eastAsia="zh-TW"/>
        </w:rPr>
        <w:t>1</w:t>
      </w:r>
      <w:r w:rsidRPr="00C8118A">
        <w:rPr>
          <w:rFonts w:eastAsia="PMingLiU" w:hint="eastAsia"/>
          <w:lang w:eastAsia="zh-TW"/>
        </w:rPr>
        <w:t>）</w:t>
      </w:r>
      <w:r w:rsidRPr="009C4D11">
        <w:rPr>
          <w:rFonts w:hint="eastAsia"/>
          <w:lang w:eastAsia="zh-TW"/>
        </w:rPr>
        <w:t>學生在讀證明掃描件</w:t>
      </w:r>
      <w:r w:rsidRPr="009C4D11">
        <w:rPr>
          <w:rFonts w:eastAsia="PMingLiU" w:hint="eastAsia"/>
          <w:lang w:eastAsia="zh-TW"/>
        </w:rPr>
        <w:t>（</w:t>
      </w:r>
      <w:r w:rsidRPr="009C4D11">
        <w:rPr>
          <w:rFonts w:eastAsia="PMingLiU"/>
          <w:lang w:eastAsia="zh-TW"/>
        </w:rPr>
        <w:t xml:space="preserve">PDF </w:t>
      </w:r>
      <w:r w:rsidRPr="009C4D11">
        <w:rPr>
          <w:rFonts w:hint="eastAsia"/>
          <w:lang w:eastAsia="zh-TW"/>
        </w:rPr>
        <w:t>檔</w:t>
      </w:r>
      <w:r w:rsidRPr="009C4D11">
        <w:rPr>
          <w:rFonts w:eastAsia="PMingLiU" w:hint="eastAsia"/>
          <w:lang w:eastAsia="zh-TW"/>
        </w:rPr>
        <w:t>，</w:t>
      </w:r>
      <w:r w:rsidRPr="009C4D11">
        <w:rPr>
          <w:rFonts w:hint="eastAsia"/>
          <w:lang w:eastAsia="zh-TW"/>
        </w:rPr>
        <w:t>文檔命名為</w:t>
      </w:r>
      <w:r w:rsidRPr="009C4D11">
        <w:rPr>
          <w:rFonts w:eastAsia="PMingLiU"/>
          <w:lang w:eastAsia="zh-TW"/>
        </w:rPr>
        <w:t>“</w:t>
      </w:r>
      <w:r w:rsidRPr="009C4D11">
        <w:rPr>
          <w:rFonts w:hint="eastAsia"/>
          <w:lang w:eastAsia="zh-TW"/>
        </w:rPr>
        <w:t>學生證</w:t>
      </w:r>
      <w:r w:rsidRPr="009C4D11">
        <w:rPr>
          <w:rFonts w:eastAsia="PMingLiU"/>
          <w:lang w:eastAsia="zh-TW"/>
        </w:rPr>
        <w:t>-</w:t>
      </w:r>
      <w:r w:rsidRPr="009C4D11">
        <w:rPr>
          <w:rFonts w:hint="eastAsia"/>
          <w:lang w:eastAsia="zh-TW"/>
        </w:rPr>
        <w:t>原屬學校名稱</w:t>
      </w:r>
      <w:r w:rsidRPr="009C4D11">
        <w:rPr>
          <w:rFonts w:eastAsia="PMingLiU"/>
          <w:lang w:eastAsia="zh-TW"/>
        </w:rPr>
        <w:t>-</w:t>
      </w:r>
      <w:r w:rsidRPr="009C4D11">
        <w:rPr>
          <w:rFonts w:hint="eastAsia"/>
          <w:lang w:eastAsia="zh-TW"/>
        </w:rPr>
        <w:t>姓名</w:t>
      </w:r>
      <w:r w:rsidRPr="009C4D11">
        <w:rPr>
          <w:rFonts w:eastAsia="PMingLiU"/>
          <w:lang w:eastAsia="zh-TW"/>
        </w:rPr>
        <w:t>”</w:t>
      </w:r>
      <w:r w:rsidRPr="009C4D11">
        <w:rPr>
          <w:rFonts w:eastAsia="PMingLiU" w:hint="eastAsia"/>
          <w:lang w:eastAsia="zh-TW"/>
        </w:rPr>
        <w:t>）</w:t>
      </w:r>
    </w:p>
    <w:p w:rsidR="00EC340F" w:rsidRDefault="00D06999" w:rsidP="007E09BD">
      <w:pPr>
        <w:spacing w:line="360" w:lineRule="exact"/>
        <w:ind w:firstLineChars="100" w:firstLine="220"/>
      </w:pPr>
      <w:r w:rsidRPr="00C8118A">
        <w:rPr>
          <w:rFonts w:eastAsia="PMingLiU" w:hint="eastAsia"/>
          <w:lang w:eastAsia="zh-TW"/>
        </w:rPr>
        <w:t>（</w:t>
      </w:r>
      <w:r>
        <w:rPr>
          <w:rFonts w:eastAsia="PMingLiU"/>
          <w:lang w:eastAsia="zh-TW"/>
        </w:rPr>
        <w:t>2</w:t>
      </w:r>
      <w:r w:rsidRPr="00C8118A">
        <w:rPr>
          <w:rFonts w:eastAsia="PMingLiU" w:hint="eastAsia"/>
          <w:lang w:eastAsia="zh-TW"/>
        </w:rPr>
        <w:t>）</w:t>
      </w:r>
      <w:r>
        <w:rPr>
          <w:rFonts w:hint="eastAsia"/>
          <w:lang w:eastAsia="zh-TW"/>
        </w:rPr>
        <w:t>彩色證件照</w:t>
      </w:r>
      <w:r w:rsidRPr="00C8118A">
        <w:rPr>
          <w:rFonts w:eastAsia="PMingLiU" w:hint="eastAsia"/>
          <w:lang w:eastAsia="zh-TW"/>
        </w:rPr>
        <w:t>（</w:t>
      </w:r>
      <w:r w:rsidR="006F58F9" w:rsidRPr="00C8118A">
        <w:rPr>
          <w:rFonts w:eastAsia="PMingLiU"/>
          <w:lang w:eastAsia="zh-TW"/>
        </w:rPr>
        <w:t>2</w:t>
      </w:r>
      <w:r w:rsidR="006F58F9">
        <w:rPr>
          <w:rFonts w:hint="eastAsia"/>
          <w:lang w:eastAsia="zh-TW"/>
        </w:rPr>
        <w:t>寸</w:t>
      </w:r>
      <w:r w:rsidR="006F58F9" w:rsidRPr="00C8118A">
        <w:rPr>
          <w:rFonts w:eastAsia="PMingLiU" w:hint="eastAsia"/>
          <w:lang w:eastAsia="zh-TW"/>
        </w:rPr>
        <w:t>，</w:t>
      </w:r>
      <w:r w:rsidR="006F58F9" w:rsidRPr="00C8118A">
        <w:rPr>
          <w:rFonts w:eastAsia="PMingLiU"/>
          <w:lang w:eastAsia="zh-TW"/>
        </w:rPr>
        <w:t xml:space="preserve">JPG </w:t>
      </w:r>
      <w:r w:rsidR="006F58F9">
        <w:rPr>
          <w:rFonts w:hint="eastAsia"/>
          <w:lang w:eastAsia="zh-TW"/>
        </w:rPr>
        <w:t>格式</w:t>
      </w:r>
      <w:r w:rsidR="006F58F9" w:rsidRPr="00C8118A">
        <w:rPr>
          <w:rFonts w:eastAsia="PMingLiU" w:hint="eastAsia"/>
          <w:lang w:eastAsia="zh-TW"/>
        </w:rPr>
        <w:t>，</w:t>
      </w:r>
      <w:r w:rsidR="006F58F9">
        <w:rPr>
          <w:rFonts w:hint="eastAsia"/>
          <w:lang w:eastAsia="zh-TW"/>
        </w:rPr>
        <w:t>大</w:t>
      </w:r>
      <w:r>
        <w:rPr>
          <w:rFonts w:hint="eastAsia"/>
          <w:lang w:eastAsia="zh-TW"/>
        </w:rPr>
        <w:t>小不超過</w:t>
      </w:r>
      <w:r w:rsidRPr="00C8118A">
        <w:rPr>
          <w:rFonts w:eastAsia="PMingLiU"/>
          <w:lang w:eastAsia="zh-TW"/>
        </w:rPr>
        <w:t xml:space="preserve"> 512KB</w:t>
      </w:r>
      <w:r w:rsidRPr="00C8118A">
        <w:rPr>
          <w:rFonts w:eastAsia="PMingLiU" w:hint="eastAsia"/>
          <w:lang w:eastAsia="zh-TW"/>
        </w:rPr>
        <w:t>，</w:t>
      </w:r>
      <w:r>
        <w:rPr>
          <w:rFonts w:hint="eastAsia"/>
          <w:lang w:eastAsia="zh-TW"/>
        </w:rPr>
        <w:t>文檔命名為</w:t>
      </w:r>
      <w:r w:rsidRPr="00C8118A">
        <w:rPr>
          <w:rFonts w:eastAsia="PMingLiU"/>
          <w:lang w:eastAsia="zh-TW"/>
        </w:rPr>
        <w:t>“</w:t>
      </w:r>
      <w:r>
        <w:rPr>
          <w:rFonts w:hint="eastAsia"/>
          <w:lang w:eastAsia="zh-TW"/>
        </w:rPr>
        <w:t>證件照</w:t>
      </w:r>
      <w:r w:rsidRPr="00C8118A">
        <w:rPr>
          <w:rFonts w:eastAsia="PMingLiU"/>
          <w:lang w:eastAsia="zh-TW"/>
        </w:rPr>
        <w:t>-</w:t>
      </w:r>
      <w:r>
        <w:rPr>
          <w:rFonts w:hint="eastAsia"/>
          <w:lang w:eastAsia="zh-TW"/>
        </w:rPr>
        <w:t>原屬學校名稱</w:t>
      </w:r>
      <w:r w:rsidRPr="00C8118A">
        <w:rPr>
          <w:rFonts w:eastAsia="PMingLiU"/>
          <w:lang w:eastAsia="zh-TW"/>
        </w:rPr>
        <w:t>-</w:t>
      </w:r>
      <w:r>
        <w:rPr>
          <w:rFonts w:hint="eastAsia"/>
          <w:lang w:eastAsia="zh-TW"/>
        </w:rPr>
        <w:t>姓名</w:t>
      </w:r>
      <w:r w:rsidRPr="00C8118A">
        <w:rPr>
          <w:rFonts w:eastAsia="PMingLiU"/>
          <w:lang w:eastAsia="zh-TW"/>
        </w:rPr>
        <w:t>”</w:t>
      </w:r>
      <w:r w:rsidRPr="00C8118A">
        <w:rPr>
          <w:rFonts w:eastAsia="PMingLiU" w:hint="eastAsia"/>
          <w:lang w:eastAsia="zh-TW"/>
        </w:rPr>
        <w:t>）</w:t>
      </w:r>
    </w:p>
    <w:p w:rsidR="00EC340F" w:rsidRDefault="00D06999" w:rsidP="007E09BD">
      <w:pPr>
        <w:spacing w:line="360" w:lineRule="exact"/>
        <w:ind w:firstLineChars="100" w:firstLine="220"/>
      </w:pPr>
      <w:r w:rsidRPr="00C8118A">
        <w:rPr>
          <w:rFonts w:eastAsia="PMingLiU" w:hint="eastAsia"/>
          <w:lang w:eastAsia="zh-TW"/>
        </w:rPr>
        <w:t>（</w:t>
      </w:r>
      <w:r>
        <w:rPr>
          <w:rFonts w:eastAsia="PMingLiU"/>
          <w:lang w:eastAsia="zh-TW"/>
        </w:rPr>
        <w:t>3</w:t>
      </w:r>
      <w:r w:rsidRPr="00C8118A">
        <w:rPr>
          <w:rFonts w:eastAsia="PMingLiU" w:hint="eastAsia"/>
          <w:lang w:eastAsia="zh-TW"/>
        </w:rPr>
        <w:t>）</w:t>
      </w:r>
      <w:r>
        <w:rPr>
          <w:rFonts w:hint="eastAsia"/>
          <w:lang w:eastAsia="zh-TW"/>
        </w:rPr>
        <w:t>身份證明彩色掃描件</w:t>
      </w:r>
      <w:r w:rsidRPr="00C8118A">
        <w:rPr>
          <w:rFonts w:eastAsia="PMingLiU" w:hint="eastAsia"/>
          <w:lang w:eastAsia="zh-TW"/>
        </w:rPr>
        <w:t>（</w:t>
      </w:r>
      <w:r>
        <w:rPr>
          <w:rFonts w:hint="eastAsia"/>
          <w:lang w:eastAsia="zh-TW"/>
        </w:rPr>
        <w:t>有效的臺灣居民來往大陸通行證</w:t>
      </w:r>
      <w:r w:rsidRPr="00C8118A">
        <w:rPr>
          <w:rFonts w:eastAsia="PMingLiU" w:hint="eastAsia"/>
          <w:lang w:eastAsia="zh-TW"/>
        </w:rPr>
        <w:t>）</w:t>
      </w:r>
    </w:p>
    <w:p w:rsidR="000A28BD" w:rsidRDefault="00D06999" w:rsidP="007E09BD">
      <w:pPr>
        <w:spacing w:line="360" w:lineRule="exact"/>
        <w:ind w:firstLineChars="100" w:firstLine="220"/>
      </w:pPr>
      <w:r w:rsidRPr="00C8118A">
        <w:rPr>
          <w:rFonts w:eastAsia="PMingLiU" w:hint="eastAsia"/>
          <w:lang w:eastAsia="zh-TW"/>
        </w:rPr>
        <w:t>（</w:t>
      </w:r>
      <w:r>
        <w:rPr>
          <w:rFonts w:eastAsia="PMingLiU"/>
          <w:lang w:eastAsia="zh-TW"/>
        </w:rPr>
        <w:t>5</w:t>
      </w:r>
      <w:r w:rsidRPr="00C8118A">
        <w:rPr>
          <w:rFonts w:eastAsia="PMingLiU" w:hint="eastAsia"/>
          <w:lang w:eastAsia="zh-TW"/>
        </w:rPr>
        <w:t>）</w:t>
      </w:r>
      <w:r>
        <w:rPr>
          <w:rFonts w:hint="eastAsia"/>
          <w:lang w:eastAsia="zh-TW"/>
        </w:rPr>
        <w:t>個人簡歷</w:t>
      </w:r>
      <w:r w:rsidRPr="00C8118A">
        <w:rPr>
          <w:rFonts w:eastAsia="PMingLiU" w:hint="eastAsia"/>
          <w:lang w:eastAsia="zh-TW"/>
        </w:rPr>
        <w:t>（</w:t>
      </w:r>
      <w:r w:rsidRPr="00C8118A">
        <w:rPr>
          <w:rFonts w:eastAsia="PMingLiU"/>
          <w:lang w:eastAsia="zh-TW"/>
        </w:rPr>
        <w:t>A4</w:t>
      </w:r>
      <w:r>
        <w:rPr>
          <w:rFonts w:hint="eastAsia"/>
          <w:lang w:eastAsia="zh-TW"/>
        </w:rPr>
        <w:t>版一頁內</w:t>
      </w:r>
      <w:r w:rsidRPr="00C8118A">
        <w:rPr>
          <w:rFonts w:eastAsia="PMingLiU" w:hint="eastAsia"/>
          <w:lang w:eastAsia="zh-TW"/>
        </w:rPr>
        <w:t>）</w:t>
      </w:r>
    </w:p>
    <w:p w:rsidR="000A28BD" w:rsidRPr="000A28BD" w:rsidRDefault="00D06999" w:rsidP="007E09BD">
      <w:pPr>
        <w:spacing w:line="360" w:lineRule="exact"/>
        <w:ind w:firstLineChars="100" w:firstLine="220"/>
      </w:pPr>
      <w:r w:rsidRPr="00C8118A">
        <w:rPr>
          <w:rFonts w:eastAsia="PMingLiU" w:hint="eastAsia"/>
          <w:lang w:eastAsia="zh-TW"/>
        </w:rPr>
        <w:t>（</w:t>
      </w:r>
      <w:r>
        <w:rPr>
          <w:rFonts w:eastAsia="PMingLiU"/>
          <w:lang w:eastAsia="zh-TW"/>
        </w:rPr>
        <w:t>6</w:t>
      </w:r>
      <w:r w:rsidRPr="00C8118A">
        <w:rPr>
          <w:rFonts w:eastAsia="PMingLiU" w:hint="eastAsia"/>
          <w:lang w:eastAsia="zh-TW"/>
        </w:rPr>
        <w:t>）</w:t>
      </w:r>
      <w:r>
        <w:rPr>
          <w:rFonts w:hint="eastAsia"/>
          <w:lang w:eastAsia="zh-TW"/>
        </w:rPr>
        <w:t>動機信</w:t>
      </w:r>
      <w:r w:rsidRPr="00C8118A">
        <w:rPr>
          <w:rFonts w:eastAsia="PMingLiU" w:hint="eastAsia"/>
          <w:lang w:eastAsia="zh-TW"/>
        </w:rPr>
        <w:t>（</w:t>
      </w:r>
      <w:r w:rsidRPr="00C8118A">
        <w:rPr>
          <w:rFonts w:eastAsia="PMingLiU"/>
          <w:lang w:eastAsia="zh-TW"/>
        </w:rPr>
        <w:t>1000</w:t>
      </w:r>
      <w:r>
        <w:rPr>
          <w:rFonts w:hint="eastAsia"/>
          <w:lang w:eastAsia="zh-TW"/>
        </w:rPr>
        <w:t>字以</w:t>
      </w:r>
      <w:r w:rsidRPr="00423555">
        <w:rPr>
          <w:rFonts w:hint="eastAsia"/>
          <w:lang w:eastAsia="zh-TW"/>
        </w:rPr>
        <w:t>內</w:t>
      </w:r>
      <w:r w:rsidRPr="00C8118A">
        <w:rPr>
          <w:rFonts w:eastAsia="PMingLiU" w:hint="eastAsia"/>
          <w:lang w:eastAsia="zh-TW"/>
        </w:rPr>
        <w:t>）</w:t>
      </w:r>
    </w:p>
    <w:p w:rsidR="00EC340F" w:rsidRDefault="00D06999" w:rsidP="00821C87">
      <w:pPr>
        <w:spacing w:line="360" w:lineRule="exact"/>
      </w:pPr>
      <w:r w:rsidRPr="00C8118A">
        <w:rPr>
          <w:rFonts w:eastAsia="PMingLiU"/>
          <w:lang w:eastAsia="zh-TW"/>
        </w:rPr>
        <w:t>2. 2019</w:t>
      </w:r>
      <w:r>
        <w:rPr>
          <w:rFonts w:hint="eastAsia"/>
          <w:lang w:eastAsia="zh-TW"/>
        </w:rPr>
        <w:t>年</w:t>
      </w:r>
      <w:r w:rsidRPr="00C8118A">
        <w:rPr>
          <w:rFonts w:eastAsia="PMingLiU"/>
          <w:lang w:eastAsia="zh-TW"/>
        </w:rPr>
        <w:t>6</w:t>
      </w:r>
      <w:r>
        <w:rPr>
          <w:rFonts w:hint="eastAsia"/>
          <w:lang w:eastAsia="zh-TW"/>
        </w:rPr>
        <w:t>月</w:t>
      </w:r>
      <w:r w:rsidR="005E0F16">
        <w:rPr>
          <w:rFonts w:hint="eastAsia"/>
        </w:rPr>
        <w:t>1</w:t>
      </w:r>
      <w:r>
        <w:rPr>
          <w:rFonts w:hint="eastAsia"/>
          <w:lang w:eastAsia="zh-TW"/>
        </w:rPr>
        <w:t>日前</w:t>
      </w:r>
      <w:r w:rsidRPr="00C8118A">
        <w:rPr>
          <w:rFonts w:eastAsia="PMingLiU" w:hint="eastAsia"/>
          <w:lang w:eastAsia="zh-TW"/>
        </w:rPr>
        <w:t>，</w:t>
      </w:r>
      <w:r>
        <w:rPr>
          <w:rFonts w:hint="eastAsia"/>
          <w:lang w:eastAsia="zh-TW"/>
        </w:rPr>
        <w:t>請申請人將所有資料匯總後以電郵方式發送至上海交大文創學院王老師處</w:t>
      </w:r>
      <w:r w:rsidRPr="00C8118A">
        <w:rPr>
          <w:rFonts w:eastAsia="PMingLiU" w:hint="eastAsia"/>
          <w:lang w:eastAsia="zh-TW"/>
        </w:rPr>
        <w:t>，</w:t>
      </w:r>
      <w:r>
        <w:rPr>
          <w:rFonts w:hint="eastAsia"/>
          <w:lang w:eastAsia="zh-TW"/>
        </w:rPr>
        <w:t>郵箱</w:t>
      </w:r>
      <w:r w:rsidRPr="00C8118A">
        <w:rPr>
          <w:rFonts w:eastAsia="PMingLiU" w:hint="eastAsia"/>
          <w:lang w:eastAsia="zh-TW"/>
        </w:rPr>
        <w:t>：</w:t>
      </w:r>
      <w:r w:rsidRPr="00C8118A">
        <w:rPr>
          <w:rFonts w:eastAsia="PMingLiU"/>
          <w:lang w:eastAsia="zh-TW"/>
        </w:rPr>
        <w:t>cxwang@sjtu.edu.cn</w:t>
      </w:r>
      <w:r w:rsidRPr="00C8118A">
        <w:rPr>
          <w:rFonts w:eastAsia="PMingLiU" w:hint="eastAsia"/>
          <w:lang w:eastAsia="zh-TW"/>
        </w:rPr>
        <w:t>，</w:t>
      </w:r>
      <w:r>
        <w:rPr>
          <w:rFonts w:hint="eastAsia"/>
          <w:lang w:eastAsia="zh-TW"/>
        </w:rPr>
        <w:t>電話</w:t>
      </w:r>
      <w:r w:rsidRPr="00C8118A">
        <w:rPr>
          <w:rFonts w:eastAsia="PMingLiU" w:hint="eastAsia"/>
          <w:lang w:eastAsia="zh-TW"/>
        </w:rPr>
        <w:t>：</w:t>
      </w:r>
      <w:r w:rsidRPr="00C8118A">
        <w:rPr>
          <w:rFonts w:eastAsia="PMingLiU"/>
          <w:lang w:eastAsia="zh-TW"/>
        </w:rPr>
        <w:t>+86-21-62933431</w:t>
      </w:r>
      <w:r w:rsidRPr="00C8118A">
        <w:rPr>
          <w:rFonts w:eastAsia="PMingLiU" w:hint="eastAsia"/>
          <w:lang w:eastAsia="zh-TW"/>
        </w:rPr>
        <w:t>。</w:t>
      </w:r>
    </w:p>
    <w:p w:rsidR="00617CFC" w:rsidRDefault="00617CFC" w:rsidP="00821C87">
      <w:pPr>
        <w:spacing w:line="360" w:lineRule="exact"/>
      </w:pPr>
    </w:p>
    <w:p w:rsidR="00617CFC" w:rsidRPr="00617CFC" w:rsidRDefault="00D06999" w:rsidP="00821C87">
      <w:pPr>
        <w:spacing w:line="360" w:lineRule="exact"/>
        <w:rPr>
          <w:b/>
        </w:rPr>
      </w:pPr>
      <w:r w:rsidRPr="00617CFC">
        <w:rPr>
          <w:rFonts w:hint="eastAsia"/>
          <w:b/>
          <w:lang w:eastAsia="zh-TW"/>
        </w:rPr>
        <w:t>錄取流程</w:t>
      </w:r>
    </w:p>
    <w:p w:rsidR="0009271F" w:rsidRDefault="00D06999" w:rsidP="00821C87">
      <w:pPr>
        <w:spacing w:line="360" w:lineRule="exact"/>
      </w:pPr>
      <w:r w:rsidRPr="0009271F">
        <w:rPr>
          <w:rFonts w:hint="eastAsia"/>
          <w:lang w:eastAsia="zh-TW"/>
        </w:rPr>
        <w:t>學生提交申請材料</w:t>
      </w:r>
      <w:r w:rsidRPr="00C8118A">
        <w:rPr>
          <w:rFonts w:eastAsia="PMingLiU"/>
          <w:lang w:eastAsia="zh-TW"/>
        </w:rPr>
        <w:t>→5</w:t>
      </w:r>
      <w:r w:rsidRPr="0009271F">
        <w:rPr>
          <w:rFonts w:hint="eastAsia"/>
          <w:lang w:eastAsia="zh-TW"/>
        </w:rPr>
        <w:t>個工作日內學校審核完成</w:t>
      </w:r>
      <w:r w:rsidRPr="00C8118A">
        <w:rPr>
          <w:rFonts w:eastAsia="PMingLiU"/>
          <w:lang w:eastAsia="zh-TW"/>
        </w:rPr>
        <w:t>→</w:t>
      </w:r>
      <w:r>
        <w:rPr>
          <w:rFonts w:hint="eastAsia"/>
          <w:lang w:eastAsia="zh-TW"/>
        </w:rPr>
        <w:t>學校給錄取學生</w:t>
      </w:r>
      <w:r w:rsidR="001B28AA" w:rsidRPr="001B28AA">
        <w:rPr>
          <w:rFonts w:hint="eastAsia"/>
          <w:lang w:eastAsia="zh-TW"/>
        </w:rPr>
        <w:t>發</w:t>
      </w:r>
      <w:r>
        <w:rPr>
          <w:rFonts w:hint="eastAsia"/>
          <w:lang w:eastAsia="zh-TW"/>
        </w:rPr>
        <w:t>預錄取通知</w:t>
      </w:r>
      <w:r w:rsidRPr="00C8118A">
        <w:rPr>
          <w:rFonts w:eastAsia="PMingLiU" w:hint="eastAsia"/>
          <w:lang w:eastAsia="zh-TW"/>
        </w:rPr>
        <w:t>（</w:t>
      </w:r>
      <w:r w:rsidRPr="0009271F">
        <w:rPr>
          <w:rFonts w:hint="eastAsia"/>
          <w:lang w:eastAsia="zh-TW"/>
        </w:rPr>
        <w:t>電子版</w:t>
      </w:r>
      <w:r w:rsidRPr="00C8118A">
        <w:rPr>
          <w:rFonts w:eastAsia="PMingLiU" w:hint="eastAsia"/>
          <w:lang w:eastAsia="zh-TW"/>
        </w:rPr>
        <w:t>）</w:t>
      </w:r>
      <w:r w:rsidRPr="00C8118A">
        <w:rPr>
          <w:rFonts w:eastAsia="PMingLiU"/>
          <w:lang w:eastAsia="zh-TW"/>
        </w:rPr>
        <w:t>→</w:t>
      </w:r>
      <w:r w:rsidRPr="0009271F">
        <w:rPr>
          <w:rFonts w:hint="eastAsia"/>
          <w:lang w:eastAsia="zh-TW"/>
        </w:rPr>
        <w:t>學生在收到錄取通知</w:t>
      </w:r>
      <w:r w:rsidRPr="00C8118A">
        <w:rPr>
          <w:rFonts w:eastAsia="PMingLiU"/>
          <w:lang w:eastAsia="zh-TW"/>
        </w:rPr>
        <w:t>5</w:t>
      </w:r>
      <w:r w:rsidRPr="0009271F">
        <w:rPr>
          <w:rFonts w:hint="eastAsia"/>
          <w:lang w:eastAsia="zh-TW"/>
        </w:rPr>
        <w:t>個工作日內繳費並提交繳費憑證給校方</w:t>
      </w:r>
      <w:r w:rsidRPr="00C8118A">
        <w:rPr>
          <w:rFonts w:eastAsia="PMingLiU"/>
          <w:lang w:eastAsia="zh-TW"/>
        </w:rPr>
        <w:t>→</w:t>
      </w:r>
      <w:r w:rsidRPr="0009271F">
        <w:rPr>
          <w:rFonts w:hint="eastAsia"/>
          <w:lang w:eastAsia="zh-TW"/>
        </w:rPr>
        <w:t>學校收到繳費資訊後</w:t>
      </w:r>
      <w:r w:rsidRPr="00C8118A">
        <w:rPr>
          <w:rFonts w:eastAsia="PMingLiU"/>
          <w:lang w:eastAsia="zh-TW"/>
        </w:rPr>
        <w:t>5</w:t>
      </w:r>
      <w:r w:rsidRPr="0009271F">
        <w:rPr>
          <w:rFonts w:hint="eastAsia"/>
          <w:lang w:eastAsia="zh-TW"/>
        </w:rPr>
        <w:t>個工作日內寄發紙質版正式錄取通知給學生</w:t>
      </w:r>
      <w:r w:rsidRPr="00C8118A">
        <w:rPr>
          <w:rFonts w:eastAsia="PMingLiU"/>
          <w:lang w:eastAsia="zh-TW"/>
        </w:rPr>
        <w:t>→</w:t>
      </w:r>
      <w:r w:rsidRPr="0009271F">
        <w:rPr>
          <w:rFonts w:hint="eastAsia"/>
          <w:lang w:eastAsia="zh-TW"/>
        </w:rPr>
        <w:t>學生攜帶紙質錄取通知報</w:t>
      </w:r>
      <w:r>
        <w:rPr>
          <w:rFonts w:hint="eastAsia"/>
          <w:lang w:eastAsia="zh-TW"/>
        </w:rPr>
        <w:t>到</w:t>
      </w:r>
    </w:p>
    <w:p w:rsidR="00626742" w:rsidRDefault="00626742" w:rsidP="00821C87">
      <w:pPr>
        <w:spacing w:line="360" w:lineRule="exact"/>
      </w:pPr>
    </w:p>
    <w:p w:rsidR="000E3512" w:rsidRPr="00C25A57" w:rsidRDefault="00D06999" w:rsidP="00821C87">
      <w:pPr>
        <w:spacing w:line="360" w:lineRule="exact"/>
        <w:rPr>
          <w:b/>
        </w:rPr>
      </w:pPr>
      <w:r w:rsidRPr="00C25A57">
        <w:rPr>
          <w:rFonts w:hint="eastAsia"/>
          <w:b/>
          <w:lang w:eastAsia="zh-TW"/>
        </w:rPr>
        <w:t>費用專案</w:t>
      </w:r>
    </w:p>
    <w:p w:rsidR="000E3512" w:rsidRDefault="00D06999" w:rsidP="00821C87">
      <w:pPr>
        <w:spacing w:line="360" w:lineRule="exact"/>
      </w:pPr>
      <w:r w:rsidRPr="00C8118A">
        <w:rPr>
          <w:rFonts w:eastAsia="PMingLiU"/>
          <w:lang w:eastAsia="zh-TW"/>
        </w:rPr>
        <w:t>14000</w:t>
      </w:r>
      <w:r>
        <w:rPr>
          <w:rFonts w:hint="eastAsia"/>
          <w:lang w:eastAsia="zh-TW"/>
        </w:rPr>
        <w:t>元新臺幣</w:t>
      </w:r>
      <w:r w:rsidRPr="00C8118A">
        <w:rPr>
          <w:rFonts w:eastAsia="PMingLiU"/>
          <w:lang w:eastAsia="zh-TW"/>
        </w:rPr>
        <w:t>/</w:t>
      </w:r>
      <w:r>
        <w:rPr>
          <w:rFonts w:hint="eastAsia"/>
          <w:lang w:eastAsia="zh-TW"/>
        </w:rPr>
        <w:t>人</w:t>
      </w:r>
      <w:r w:rsidRPr="00C8118A">
        <w:rPr>
          <w:rFonts w:eastAsia="PMingLiU" w:hint="eastAsia"/>
          <w:lang w:eastAsia="zh-TW"/>
        </w:rPr>
        <w:t>（</w:t>
      </w:r>
      <w:r>
        <w:rPr>
          <w:rFonts w:hint="eastAsia"/>
          <w:lang w:eastAsia="zh-TW"/>
        </w:rPr>
        <w:t>或</w:t>
      </w:r>
      <w:r w:rsidRPr="00C8118A">
        <w:rPr>
          <w:rFonts w:eastAsia="PMingLiU"/>
          <w:lang w:eastAsia="zh-TW"/>
        </w:rPr>
        <w:t>3000</w:t>
      </w:r>
      <w:r>
        <w:rPr>
          <w:rFonts w:hint="eastAsia"/>
          <w:lang w:eastAsia="zh-TW"/>
        </w:rPr>
        <w:t>元人民幣</w:t>
      </w:r>
      <w:r w:rsidRPr="00C8118A">
        <w:rPr>
          <w:rFonts w:eastAsia="PMingLiU"/>
          <w:lang w:eastAsia="zh-TW"/>
        </w:rPr>
        <w:t>/</w:t>
      </w:r>
      <w:r>
        <w:rPr>
          <w:rFonts w:hint="eastAsia"/>
          <w:lang w:eastAsia="zh-TW"/>
        </w:rPr>
        <w:t>人</w:t>
      </w:r>
      <w:r w:rsidRPr="00C8118A">
        <w:rPr>
          <w:rFonts w:eastAsia="PMingLiU" w:hint="eastAsia"/>
          <w:lang w:eastAsia="zh-TW"/>
        </w:rPr>
        <w:t>），</w:t>
      </w:r>
      <w:r>
        <w:rPr>
          <w:rFonts w:hint="eastAsia"/>
          <w:lang w:eastAsia="zh-TW"/>
        </w:rPr>
        <w:t>不接受現場報名</w:t>
      </w:r>
      <w:r w:rsidRPr="00C8118A">
        <w:rPr>
          <w:rFonts w:eastAsia="PMingLiU" w:hint="eastAsia"/>
          <w:lang w:eastAsia="zh-TW"/>
        </w:rPr>
        <w:t>、</w:t>
      </w:r>
      <w:r>
        <w:rPr>
          <w:rFonts w:hint="eastAsia"/>
          <w:lang w:eastAsia="zh-TW"/>
        </w:rPr>
        <w:t>不接受現金支付</w:t>
      </w:r>
      <w:r w:rsidRPr="00C8118A">
        <w:rPr>
          <w:rFonts w:eastAsia="PMingLiU" w:hint="eastAsia"/>
          <w:lang w:eastAsia="zh-TW"/>
        </w:rPr>
        <w:t>。</w:t>
      </w:r>
    </w:p>
    <w:p w:rsidR="00626742" w:rsidRDefault="0009271F" w:rsidP="00821C87">
      <w:pPr>
        <w:spacing w:line="360" w:lineRule="exact"/>
        <w:rPr>
          <w:lang w:eastAsia="zh-TW"/>
        </w:rPr>
      </w:pPr>
      <w:r>
        <w:rPr>
          <w:rFonts w:hint="eastAsia"/>
        </w:rPr>
        <w:sym w:font="Wingdings" w:char="F06C"/>
      </w:r>
      <w:r w:rsidR="00D06999" w:rsidRPr="0009271F">
        <w:rPr>
          <w:rFonts w:hint="eastAsia"/>
          <w:lang w:eastAsia="zh-TW"/>
        </w:rPr>
        <w:t>本活動可以由臺灣校方受理報名並遴選</w:t>
      </w:r>
      <w:r w:rsidR="00D06999" w:rsidRPr="00C8118A">
        <w:rPr>
          <w:rFonts w:eastAsia="PMingLiU" w:hint="eastAsia"/>
          <w:lang w:eastAsia="zh-TW"/>
        </w:rPr>
        <w:t>、</w:t>
      </w:r>
      <w:r w:rsidR="00D06999" w:rsidRPr="0009271F">
        <w:rPr>
          <w:rFonts w:hint="eastAsia"/>
          <w:lang w:eastAsia="zh-TW"/>
        </w:rPr>
        <w:t>推薦</w:t>
      </w:r>
      <w:r w:rsidR="00D06999" w:rsidRPr="00C8118A">
        <w:rPr>
          <w:rFonts w:eastAsia="PMingLiU" w:hint="eastAsia"/>
          <w:lang w:eastAsia="zh-TW"/>
        </w:rPr>
        <w:t>，</w:t>
      </w:r>
      <w:r w:rsidR="00D06999" w:rsidRPr="0009271F">
        <w:rPr>
          <w:rFonts w:hint="eastAsia"/>
          <w:lang w:eastAsia="zh-TW"/>
        </w:rPr>
        <w:t>亦可由同學個人自主報名</w:t>
      </w:r>
      <w:r w:rsidR="00D06999" w:rsidRPr="00C8118A">
        <w:rPr>
          <w:rFonts w:eastAsia="PMingLiU" w:hint="eastAsia"/>
          <w:lang w:eastAsia="zh-TW"/>
        </w:rPr>
        <w:t>。</w:t>
      </w:r>
      <w:r w:rsidR="00D06999" w:rsidRPr="00626742">
        <w:rPr>
          <w:rFonts w:hint="eastAsia"/>
          <w:lang w:eastAsia="zh-TW"/>
        </w:rPr>
        <w:t>如果</w:t>
      </w:r>
      <w:r w:rsidR="00D06999">
        <w:rPr>
          <w:rFonts w:hint="eastAsia"/>
          <w:lang w:eastAsia="zh-TW"/>
        </w:rPr>
        <w:t>臺灣高校校方認可</w:t>
      </w:r>
      <w:r w:rsidR="00D06999" w:rsidRPr="00C8118A">
        <w:rPr>
          <w:rFonts w:eastAsia="PMingLiU" w:hint="eastAsia"/>
          <w:lang w:eastAsia="zh-TW"/>
        </w:rPr>
        <w:t>、</w:t>
      </w:r>
      <w:r w:rsidR="00D06999">
        <w:rPr>
          <w:rFonts w:hint="eastAsia"/>
          <w:lang w:eastAsia="zh-TW"/>
        </w:rPr>
        <w:t>願意官方委任團體報名</w:t>
      </w:r>
      <w:r w:rsidR="00D06999" w:rsidRPr="00C8118A">
        <w:rPr>
          <w:rFonts w:eastAsia="PMingLiU" w:hint="eastAsia"/>
          <w:lang w:eastAsia="zh-TW"/>
        </w:rPr>
        <w:t>，</w:t>
      </w:r>
      <w:r w:rsidR="00D06999" w:rsidRPr="00C8118A">
        <w:rPr>
          <w:rFonts w:eastAsia="PMingLiU"/>
          <w:lang w:eastAsia="zh-TW"/>
        </w:rPr>
        <w:t>5</w:t>
      </w:r>
      <w:r w:rsidR="00D06999" w:rsidRPr="00626742">
        <w:rPr>
          <w:rFonts w:hint="eastAsia"/>
          <w:lang w:eastAsia="zh-TW"/>
        </w:rPr>
        <w:t>人及以上為</w:t>
      </w:r>
      <w:r w:rsidR="00D06999" w:rsidRPr="00C8118A">
        <w:rPr>
          <w:rFonts w:eastAsia="PMingLiU"/>
          <w:lang w:eastAsia="zh-TW"/>
        </w:rPr>
        <w:t>12600</w:t>
      </w:r>
      <w:r w:rsidR="00D06999" w:rsidRPr="00626742">
        <w:rPr>
          <w:rFonts w:hint="eastAsia"/>
          <w:lang w:eastAsia="zh-TW"/>
        </w:rPr>
        <w:t>新臺</w:t>
      </w:r>
      <w:r w:rsidR="00D06999">
        <w:rPr>
          <w:rFonts w:hint="eastAsia"/>
          <w:lang w:eastAsia="zh-TW"/>
        </w:rPr>
        <w:t>幣</w:t>
      </w:r>
      <w:r w:rsidR="00D06999" w:rsidRPr="00C8118A">
        <w:rPr>
          <w:rFonts w:eastAsia="PMingLiU"/>
          <w:lang w:eastAsia="zh-TW"/>
        </w:rPr>
        <w:t>/</w:t>
      </w:r>
      <w:r w:rsidR="00D06999" w:rsidRPr="00626742">
        <w:rPr>
          <w:rFonts w:hint="eastAsia"/>
          <w:lang w:eastAsia="zh-TW"/>
        </w:rPr>
        <w:t>人</w:t>
      </w:r>
      <w:r w:rsidR="00D06999" w:rsidRPr="00C8118A">
        <w:rPr>
          <w:rFonts w:eastAsia="PMingLiU" w:hint="eastAsia"/>
          <w:lang w:eastAsia="zh-TW"/>
        </w:rPr>
        <w:t>（</w:t>
      </w:r>
      <w:r w:rsidR="00D06999">
        <w:rPr>
          <w:rFonts w:hint="eastAsia"/>
          <w:lang w:eastAsia="zh-TW"/>
        </w:rPr>
        <w:t>或</w:t>
      </w:r>
      <w:r w:rsidR="00D06999" w:rsidRPr="00C8118A">
        <w:rPr>
          <w:rFonts w:eastAsia="PMingLiU"/>
          <w:lang w:eastAsia="zh-TW"/>
        </w:rPr>
        <w:t>2700</w:t>
      </w:r>
      <w:r w:rsidR="00D06999">
        <w:rPr>
          <w:rFonts w:hint="eastAsia"/>
          <w:lang w:eastAsia="zh-TW"/>
        </w:rPr>
        <w:t>元人民幣</w:t>
      </w:r>
      <w:r w:rsidR="00D06999" w:rsidRPr="00C8118A">
        <w:rPr>
          <w:rFonts w:eastAsia="PMingLiU"/>
          <w:lang w:eastAsia="zh-TW"/>
        </w:rPr>
        <w:t>/</w:t>
      </w:r>
      <w:r w:rsidR="00D06999">
        <w:rPr>
          <w:rFonts w:hint="eastAsia"/>
          <w:lang w:eastAsia="zh-TW"/>
        </w:rPr>
        <w:t>人</w:t>
      </w:r>
      <w:r w:rsidR="00D06999" w:rsidRPr="00C8118A">
        <w:rPr>
          <w:rFonts w:eastAsia="PMingLiU" w:hint="eastAsia"/>
          <w:lang w:eastAsia="zh-TW"/>
        </w:rPr>
        <w:t>），</w:t>
      </w:r>
      <w:r w:rsidR="00D06999" w:rsidRPr="00626742">
        <w:rPr>
          <w:rFonts w:hint="eastAsia"/>
          <w:lang w:eastAsia="zh-TW"/>
        </w:rPr>
        <w:t>資優學生</w:t>
      </w:r>
      <w:r w:rsidR="00D06999">
        <w:rPr>
          <w:rFonts w:hint="eastAsia"/>
          <w:lang w:eastAsia="zh-TW"/>
        </w:rPr>
        <w:t>將有</w:t>
      </w:r>
      <w:r w:rsidR="00D06999" w:rsidRPr="00626742">
        <w:rPr>
          <w:rFonts w:hint="eastAsia"/>
          <w:lang w:eastAsia="zh-TW"/>
        </w:rPr>
        <w:t>機會得到不同等級的獎學金</w:t>
      </w:r>
      <w:r w:rsidR="00D06999">
        <w:rPr>
          <w:rFonts w:hint="eastAsia"/>
          <w:lang w:eastAsia="zh-TW"/>
        </w:rPr>
        <w:t>資助</w:t>
      </w:r>
      <w:r w:rsidR="00D06999" w:rsidRPr="00C8118A">
        <w:rPr>
          <w:rFonts w:eastAsia="PMingLiU" w:hint="eastAsia"/>
          <w:lang w:eastAsia="zh-TW"/>
        </w:rPr>
        <w:t>。</w:t>
      </w:r>
    </w:p>
    <w:p w:rsidR="0056670B" w:rsidRDefault="00D06999" w:rsidP="00821C87">
      <w:pPr>
        <w:spacing w:line="360" w:lineRule="exact"/>
      </w:pPr>
      <w:r w:rsidRPr="00C8118A">
        <w:rPr>
          <w:rFonts w:eastAsia="PMingLiU"/>
          <w:lang w:eastAsia="zh-TW"/>
        </w:rPr>
        <w:t>•</w:t>
      </w:r>
      <w:r>
        <w:rPr>
          <w:lang w:eastAsia="zh-TW"/>
        </w:rPr>
        <w:t></w:t>
      </w:r>
      <w:r>
        <w:rPr>
          <w:rFonts w:hint="eastAsia"/>
          <w:lang w:eastAsia="zh-TW"/>
        </w:rPr>
        <w:t>包含</w:t>
      </w:r>
      <w:r w:rsidRPr="00C8118A">
        <w:rPr>
          <w:rFonts w:eastAsia="PMingLiU" w:hint="eastAsia"/>
          <w:lang w:eastAsia="zh-TW"/>
        </w:rPr>
        <w:t>：</w:t>
      </w:r>
    </w:p>
    <w:p w:rsidR="000E3512" w:rsidRDefault="00561ED6" w:rsidP="00561ED6">
      <w:pPr>
        <w:pStyle w:val="a8"/>
        <w:numPr>
          <w:ilvl w:val="0"/>
          <w:numId w:val="1"/>
        </w:numPr>
        <w:spacing w:line="360" w:lineRule="exact"/>
        <w:ind w:firstLineChars="0"/>
      </w:pPr>
      <w:r w:rsidRPr="00561ED6">
        <w:rPr>
          <w:lang w:eastAsia="zh-TW"/>
        </w:rPr>
        <w:t>學費、住宿費、參訪費用</w:t>
      </w:r>
      <w:r w:rsidR="00D06999" w:rsidRPr="00C8118A">
        <w:rPr>
          <w:rFonts w:eastAsia="PMingLiU" w:hint="eastAsia"/>
          <w:lang w:eastAsia="zh-TW"/>
        </w:rPr>
        <w:t>；</w:t>
      </w:r>
    </w:p>
    <w:p w:rsidR="00E94D41" w:rsidRDefault="00561ED6" w:rsidP="00561ED6">
      <w:pPr>
        <w:pStyle w:val="a8"/>
        <w:numPr>
          <w:ilvl w:val="0"/>
          <w:numId w:val="1"/>
        </w:numPr>
        <w:spacing w:line="360" w:lineRule="exact"/>
        <w:ind w:firstLineChars="0"/>
      </w:pPr>
      <w:r w:rsidRPr="00561ED6">
        <w:rPr>
          <w:lang w:eastAsia="zh-TW"/>
        </w:rPr>
        <w:t>全程工作日午餐、參訪企業、住宿、車資</w:t>
      </w:r>
      <w:r w:rsidR="00D06999" w:rsidRPr="00C8118A">
        <w:rPr>
          <w:rFonts w:eastAsia="PMingLiU" w:hint="eastAsia"/>
          <w:lang w:eastAsia="zh-TW"/>
        </w:rPr>
        <w:t>。</w:t>
      </w:r>
    </w:p>
    <w:p w:rsidR="0056670B" w:rsidRDefault="00D06999" w:rsidP="00821C87">
      <w:pPr>
        <w:spacing w:line="360" w:lineRule="exact"/>
      </w:pPr>
      <w:r w:rsidRPr="00C8118A">
        <w:rPr>
          <w:rFonts w:eastAsia="PMingLiU"/>
          <w:lang w:eastAsia="zh-TW"/>
        </w:rPr>
        <w:t>•</w:t>
      </w:r>
      <w:r>
        <w:rPr>
          <w:lang w:eastAsia="zh-TW"/>
        </w:rPr>
        <w:t></w:t>
      </w:r>
      <w:r>
        <w:rPr>
          <w:rFonts w:hint="eastAsia"/>
          <w:lang w:eastAsia="zh-TW"/>
        </w:rPr>
        <w:t>不含</w:t>
      </w:r>
      <w:r w:rsidRPr="00C8118A">
        <w:rPr>
          <w:rFonts w:eastAsia="PMingLiU" w:hint="eastAsia"/>
          <w:lang w:eastAsia="zh-TW"/>
        </w:rPr>
        <w:t>：</w:t>
      </w:r>
    </w:p>
    <w:p w:rsidR="00821C87" w:rsidRPr="00821C87" w:rsidRDefault="00561ED6" w:rsidP="00561ED6">
      <w:pPr>
        <w:pStyle w:val="a8"/>
        <w:numPr>
          <w:ilvl w:val="0"/>
          <w:numId w:val="2"/>
        </w:numPr>
        <w:spacing w:line="360" w:lineRule="exact"/>
        <w:ind w:firstLineChars="0"/>
      </w:pPr>
      <w:r w:rsidRPr="00561ED6">
        <w:rPr>
          <w:lang w:eastAsia="zh-TW"/>
        </w:rPr>
        <w:t>週末自由活動所有涉及費用</w:t>
      </w:r>
      <w:r w:rsidR="00D06999" w:rsidRPr="00821C87">
        <w:rPr>
          <w:rFonts w:eastAsia="PMingLiU" w:hint="eastAsia"/>
          <w:lang w:eastAsia="zh-TW"/>
        </w:rPr>
        <w:t>；</w:t>
      </w:r>
    </w:p>
    <w:p w:rsidR="0056670B" w:rsidRDefault="00D06999" w:rsidP="00821C87">
      <w:pPr>
        <w:pStyle w:val="a8"/>
        <w:numPr>
          <w:ilvl w:val="0"/>
          <w:numId w:val="2"/>
        </w:numPr>
        <w:spacing w:line="360" w:lineRule="exact"/>
        <w:ind w:firstLineChars="0"/>
      </w:pPr>
      <w:r>
        <w:rPr>
          <w:rFonts w:hint="eastAsia"/>
          <w:lang w:eastAsia="zh-TW"/>
        </w:rPr>
        <w:t>往返上海的旅費</w:t>
      </w:r>
      <w:r w:rsidRPr="00C8118A">
        <w:rPr>
          <w:rFonts w:eastAsia="PMingLiU" w:hint="eastAsia"/>
          <w:lang w:eastAsia="zh-TW"/>
        </w:rPr>
        <w:t>、</w:t>
      </w:r>
      <w:r>
        <w:rPr>
          <w:rFonts w:hint="eastAsia"/>
          <w:lang w:eastAsia="zh-TW"/>
        </w:rPr>
        <w:t>簽注及學生個人活動消費</w:t>
      </w:r>
      <w:r w:rsidRPr="00C8118A">
        <w:rPr>
          <w:rFonts w:eastAsia="PMingLiU" w:hint="eastAsia"/>
          <w:lang w:eastAsia="zh-TW"/>
        </w:rPr>
        <w:t>；</w:t>
      </w:r>
    </w:p>
    <w:p w:rsidR="0056670B" w:rsidRDefault="00D06999" w:rsidP="00821C87">
      <w:pPr>
        <w:pStyle w:val="a8"/>
        <w:numPr>
          <w:ilvl w:val="0"/>
          <w:numId w:val="2"/>
        </w:numPr>
        <w:spacing w:line="360" w:lineRule="exact"/>
        <w:ind w:firstLineChars="0"/>
      </w:pPr>
      <w:r>
        <w:rPr>
          <w:rFonts w:hint="eastAsia"/>
          <w:lang w:eastAsia="zh-TW"/>
        </w:rPr>
        <w:lastRenderedPageBreak/>
        <w:t>夏令營期間的保險費</w:t>
      </w:r>
      <w:r w:rsidRPr="00C8118A">
        <w:rPr>
          <w:rFonts w:eastAsia="PMingLiU" w:hint="eastAsia"/>
          <w:lang w:eastAsia="zh-TW"/>
        </w:rPr>
        <w:t>（</w:t>
      </w:r>
      <w:r>
        <w:rPr>
          <w:rFonts w:hint="eastAsia"/>
          <w:lang w:eastAsia="zh-TW"/>
        </w:rPr>
        <w:t>意外險</w:t>
      </w:r>
      <w:r w:rsidRPr="00C8118A">
        <w:rPr>
          <w:rFonts w:eastAsia="PMingLiU" w:hint="eastAsia"/>
          <w:lang w:eastAsia="zh-TW"/>
        </w:rPr>
        <w:t>、</w:t>
      </w:r>
      <w:r>
        <w:rPr>
          <w:rFonts w:hint="eastAsia"/>
          <w:lang w:eastAsia="zh-TW"/>
        </w:rPr>
        <w:t>醫療險</w:t>
      </w:r>
      <w:r w:rsidRPr="00C8118A">
        <w:rPr>
          <w:rFonts w:eastAsia="PMingLiU" w:hint="eastAsia"/>
          <w:lang w:eastAsia="zh-TW"/>
        </w:rPr>
        <w:t>）；</w:t>
      </w:r>
    </w:p>
    <w:p w:rsidR="003C4D60" w:rsidRDefault="00D06999" w:rsidP="00821C87">
      <w:pPr>
        <w:pStyle w:val="a8"/>
        <w:numPr>
          <w:ilvl w:val="0"/>
          <w:numId w:val="2"/>
        </w:numPr>
        <w:spacing w:line="360" w:lineRule="exact"/>
        <w:ind w:firstLineChars="0"/>
      </w:pPr>
      <w:r w:rsidRPr="0056670B">
        <w:rPr>
          <w:rFonts w:hint="eastAsia"/>
          <w:lang w:eastAsia="zh-TW"/>
        </w:rPr>
        <w:t>機場稅</w:t>
      </w:r>
      <w:r w:rsidRPr="00C8118A">
        <w:rPr>
          <w:rFonts w:eastAsia="PMingLiU" w:hint="eastAsia"/>
          <w:lang w:eastAsia="zh-TW"/>
        </w:rPr>
        <w:t>、</w:t>
      </w:r>
      <w:r w:rsidRPr="0056670B">
        <w:rPr>
          <w:rFonts w:hint="eastAsia"/>
          <w:lang w:eastAsia="zh-TW"/>
        </w:rPr>
        <w:t>燃料稅雜支及代辦費</w:t>
      </w:r>
      <w:r w:rsidRPr="00C8118A">
        <w:rPr>
          <w:rFonts w:eastAsia="PMingLiU" w:hint="eastAsia"/>
          <w:lang w:eastAsia="zh-TW"/>
        </w:rPr>
        <w:t>。</w:t>
      </w:r>
    </w:p>
    <w:p w:rsidR="005850EC" w:rsidRDefault="005850EC" w:rsidP="00821C87">
      <w:pPr>
        <w:spacing w:line="260" w:lineRule="exact"/>
      </w:pPr>
    </w:p>
    <w:p w:rsidR="00124D70" w:rsidRDefault="00124D70" w:rsidP="00821C87">
      <w:pPr>
        <w:spacing w:line="260" w:lineRule="exact"/>
      </w:pPr>
    </w:p>
    <w:p w:rsidR="00A5186F" w:rsidRDefault="00A5186F" w:rsidP="00821C87">
      <w:pPr>
        <w:spacing w:line="260" w:lineRule="exact"/>
      </w:pPr>
    </w:p>
    <w:p w:rsidR="0058513B" w:rsidRPr="00D204D4" w:rsidRDefault="00D06999" w:rsidP="00821C87">
      <w:pPr>
        <w:spacing w:line="260" w:lineRule="exact"/>
        <w:rPr>
          <w:b/>
        </w:rPr>
      </w:pPr>
      <w:r w:rsidRPr="00C8118A">
        <w:rPr>
          <w:rFonts w:eastAsia="PMingLiU"/>
          <w:b/>
          <w:lang w:eastAsia="zh-TW"/>
        </w:rPr>
        <w:t>2018</w:t>
      </w:r>
      <w:r>
        <w:rPr>
          <w:rFonts w:hint="eastAsia"/>
          <w:b/>
          <w:lang w:eastAsia="zh-TW"/>
        </w:rPr>
        <w:t>期</w:t>
      </w:r>
      <w:r w:rsidRPr="00D204D4">
        <w:rPr>
          <w:rFonts w:hint="eastAsia"/>
          <w:b/>
          <w:lang w:eastAsia="zh-TW"/>
        </w:rPr>
        <w:t>活動回顧</w:t>
      </w:r>
    </w:p>
    <w:p w:rsidR="00D204D4" w:rsidRDefault="00D204D4" w:rsidP="00821C87">
      <w:r>
        <w:rPr>
          <w:rFonts w:ascii="宋体" w:eastAsia="宋体" w:hAnsi="宋体"/>
          <w:noProof/>
        </w:rPr>
        <w:drawing>
          <wp:inline distT="0" distB="0" distL="0" distR="0" wp14:anchorId="7909AC2A" wp14:editId="031EBBED">
            <wp:extent cx="1724025" cy="1293626"/>
            <wp:effectExtent l="0" t="0" r="0" b="1905"/>
            <wp:docPr id="1" name="图片 1" descr="C:\Users\user\AppData\Local\Microsoft\Windows\INetCache\Content.Word\IMG_4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MG_40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293626"/>
                    </a:xfrm>
                    <a:prstGeom prst="rect">
                      <a:avLst/>
                    </a:prstGeom>
                    <a:noFill/>
                    <a:ln>
                      <a:noFill/>
                    </a:ln>
                  </pic:spPr>
                </pic:pic>
              </a:graphicData>
            </a:graphic>
          </wp:inline>
        </w:drawing>
      </w:r>
      <w:r>
        <w:rPr>
          <w:rFonts w:ascii="宋体" w:eastAsia="宋体" w:hAnsi="宋体" w:hint="eastAsia"/>
          <w:noProof/>
        </w:rPr>
        <w:drawing>
          <wp:inline distT="0" distB="0" distL="0" distR="0" wp14:anchorId="5272D9B5" wp14:editId="1B16D976">
            <wp:extent cx="1717040" cy="12877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1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9733" cy="1297300"/>
                    </a:xfrm>
                    <a:prstGeom prst="rect">
                      <a:avLst/>
                    </a:prstGeom>
                  </pic:spPr>
                </pic:pic>
              </a:graphicData>
            </a:graphic>
          </wp:inline>
        </w:drawing>
      </w:r>
      <w:r>
        <w:rPr>
          <w:rFonts w:ascii="宋体" w:eastAsia="宋体" w:hAnsi="宋体" w:hint="eastAsia"/>
          <w:noProof/>
        </w:rPr>
        <w:drawing>
          <wp:inline distT="0" distB="0" distL="0" distR="0" wp14:anchorId="1258F5E6" wp14:editId="79DE3BB0">
            <wp:extent cx="1716194" cy="1287145"/>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5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484" cy="1300113"/>
                    </a:xfrm>
                    <a:prstGeom prst="rect">
                      <a:avLst/>
                    </a:prstGeom>
                  </pic:spPr>
                </pic:pic>
              </a:graphicData>
            </a:graphic>
          </wp:inline>
        </w:drawing>
      </w:r>
    </w:p>
    <w:p w:rsidR="0058513B" w:rsidRDefault="00D204D4" w:rsidP="00821C87">
      <w:r>
        <w:rPr>
          <w:rFonts w:ascii="宋体" w:eastAsia="宋体" w:hAnsi="宋体" w:hint="eastAsia"/>
          <w:noProof/>
        </w:rPr>
        <w:drawing>
          <wp:inline distT="0" distB="0" distL="0" distR="0" wp14:anchorId="748771F8" wp14:editId="0B2C1D4D">
            <wp:extent cx="1724025" cy="129302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5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9102" cy="1296827"/>
                    </a:xfrm>
                    <a:prstGeom prst="rect">
                      <a:avLst/>
                    </a:prstGeom>
                  </pic:spPr>
                </pic:pic>
              </a:graphicData>
            </a:graphic>
          </wp:inline>
        </w:drawing>
      </w:r>
      <w:r>
        <w:rPr>
          <w:rFonts w:ascii="宋体" w:eastAsia="宋体" w:hAnsi="宋体" w:hint="eastAsia"/>
          <w:noProof/>
        </w:rPr>
        <w:drawing>
          <wp:inline distT="0" distB="0" distL="0" distR="0" wp14:anchorId="7128600C" wp14:editId="34F99928">
            <wp:extent cx="1717041" cy="12877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27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6392" cy="1294793"/>
                    </a:xfrm>
                    <a:prstGeom prst="rect">
                      <a:avLst/>
                    </a:prstGeom>
                  </pic:spPr>
                </pic:pic>
              </a:graphicData>
            </a:graphic>
          </wp:inline>
        </w:drawing>
      </w:r>
      <w:r>
        <w:rPr>
          <w:rFonts w:ascii="宋体" w:eastAsia="宋体" w:hAnsi="宋体"/>
          <w:noProof/>
        </w:rPr>
        <w:drawing>
          <wp:inline distT="0" distB="0" distL="0" distR="0" wp14:anchorId="25D2B202" wp14:editId="1F03B73E">
            <wp:extent cx="1742438" cy="1306830"/>
            <wp:effectExtent l="0" t="0" r="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499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7954" cy="1318467"/>
                    </a:xfrm>
                    <a:prstGeom prst="rect">
                      <a:avLst/>
                    </a:prstGeom>
                  </pic:spPr>
                </pic:pic>
              </a:graphicData>
            </a:graphic>
          </wp:inline>
        </w:drawing>
      </w:r>
    </w:p>
    <w:p w:rsidR="00D204D4" w:rsidRDefault="00D204D4" w:rsidP="00821C87"/>
    <w:p w:rsidR="00821C87" w:rsidRDefault="00821C87" w:rsidP="00821C87"/>
    <w:p w:rsidR="00821C87" w:rsidRDefault="00821C87" w:rsidP="00821C87"/>
    <w:p w:rsidR="00A5186F" w:rsidRDefault="00A5186F" w:rsidP="00821C87"/>
    <w:p w:rsidR="00821C87" w:rsidRDefault="00821C87" w:rsidP="00821C87"/>
    <w:p w:rsidR="00D204D4" w:rsidRPr="00D204D4" w:rsidRDefault="00D06999" w:rsidP="00821C87">
      <w:pPr>
        <w:spacing w:line="360" w:lineRule="exact"/>
        <w:rPr>
          <w:b/>
        </w:rPr>
      </w:pPr>
      <w:r w:rsidRPr="00D204D4">
        <w:rPr>
          <w:rFonts w:hint="eastAsia"/>
          <w:b/>
          <w:lang w:eastAsia="zh-TW"/>
        </w:rPr>
        <w:t>學生感言</w:t>
      </w:r>
    </w:p>
    <w:p w:rsidR="00D204D4" w:rsidRPr="00D204D4" w:rsidRDefault="00D06999" w:rsidP="00821C87">
      <w:pPr>
        <w:spacing w:line="360" w:lineRule="exact"/>
        <w:rPr>
          <w:rFonts w:ascii="华文楷体" w:eastAsia="华文楷体" w:hAnsi="华文楷体"/>
          <w:kern w:val="0"/>
          <w:sz w:val="24"/>
          <w:lang w:eastAsia="zh-TW"/>
        </w:rPr>
      </w:pP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謝謝用心為我們準備了一個規劃完整</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收穫良多的暑期夏令營</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在這</w:t>
      </w:r>
      <w:r w:rsidRPr="00C8118A">
        <w:rPr>
          <w:rFonts w:ascii="华文楷体" w:eastAsia="PMingLiU" w:hAnsi="华文楷体"/>
          <w:kern w:val="0"/>
          <w:sz w:val="24"/>
          <w:lang w:eastAsia="zh-TW"/>
        </w:rPr>
        <w:t>14</w:t>
      </w:r>
      <w:r w:rsidRPr="00D204D4">
        <w:rPr>
          <w:rFonts w:ascii="华文楷体" w:eastAsia="华文楷体" w:hAnsi="华文楷体" w:hint="eastAsia"/>
          <w:kern w:val="0"/>
          <w:sz w:val="24"/>
          <w:lang w:eastAsia="zh-TW"/>
        </w:rPr>
        <w:t>天中學到了很多</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雖然沒辦法馬上內化</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但覺得真正大開眼界</w:t>
      </w:r>
      <w:r w:rsidRPr="00C8118A">
        <w:rPr>
          <w:rFonts w:ascii="华文楷体" w:eastAsia="PMingLiU" w:hAnsi="华文楷体" w:hint="eastAsia"/>
          <w:kern w:val="0"/>
          <w:sz w:val="24"/>
          <w:lang w:eastAsia="zh-TW"/>
        </w:rPr>
        <w:t>。</w:t>
      </w:r>
      <w:r w:rsidRPr="00C8118A">
        <w:rPr>
          <w:rFonts w:ascii="华文楷体" w:eastAsia="PMingLiU" w:hAnsi="华文楷体"/>
          <w:kern w:val="0"/>
          <w:sz w:val="24"/>
          <w:lang w:eastAsia="zh-TW"/>
        </w:rPr>
        <w:t>”——</w:t>
      </w:r>
      <w:r w:rsidRPr="00D204D4">
        <w:rPr>
          <w:rFonts w:ascii="华文楷体" w:eastAsia="华文楷体" w:hAnsi="华文楷体" w:hint="eastAsia"/>
          <w:kern w:val="0"/>
          <w:sz w:val="24"/>
          <w:lang w:eastAsia="zh-TW"/>
        </w:rPr>
        <w:t>蕭</w:t>
      </w:r>
      <w:r>
        <w:rPr>
          <w:rFonts w:ascii="华文楷体" w:eastAsia="华文楷体" w:hAnsi="华文楷体" w:hint="eastAsia"/>
          <w:kern w:val="0"/>
          <w:sz w:val="24"/>
          <w:lang w:eastAsia="zh-TW"/>
        </w:rPr>
        <w:t>同學</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臺灣清華大學</w:t>
      </w:r>
      <w:r w:rsidRPr="00C8118A">
        <w:rPr>
          <w:rFonts w:ascii="华文楷体" w:eastAsia="PMingLiU" w:hAnsi="华文楷体" w:hint="eastAsia"/>
          <w:kern w:val="0"/>
          <w:sz w:val="24"/>
          <w:lang w:eastAsia="zh-TW"/>
        </w:rPr>
        <w:t>）</w:t>
      </w:r>
    </w:p>
    <w:p w:rsidR="00D204D4" w:rsidRPr="00D204D4" w:rsidRDefault="00D06999" w:rsidP="00821C87">
      <w:pPr>
        <w:spacing w:line="360" w:lineRule="exact"/>
        <w:rPr>
          <w:rFonts w:ascii="华文楷体" w:eastAsia="华文楷体" w:hAnsi="华文楷体"/>
          <w:kern w:val="0"/>
          <w:sz w:val="24"/>
          <w:lang w:eastAsia="zh-TW"/>
        </w:rPr>
      </w:pP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半個月的照顧</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老師用心待每位同學如子</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曾</w:t>
      </w:r>
      <w:r w:rsidRPr="005A2BDE">
        <w:rPr>
          <w:rFonts w:ascii="华文楷体" w:eastAsia="华文楷体" w:hAnsi="华文楷体" w:hint="eastAsia"/>
          <w:kern w:val="0"/>
          <w:sz w:val="24"/>
          <w:lang w:eastAsia="zh-TW"/>
        </w:rPr>
        <w:t>同學</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臺灣中國文化大學</w:t>
      </w:r>
      <w:r w:rsidRPr="00C8118A">
        <w:rPr>
          <w:rFonts w:ascii="华文楷体" w:eastAsia="PMingLiU" w:hAnsi="华文楷体" w:hint="eastAsia"/>
          <w:kern w:val="0"/>
          <w:sz w:val="24"/>
          <w:lang w:eastAsia="zh-TW"/>
        </w:rPr>
        <w:t>）</w:t>
      </w:r>
    </w:p>
    <w:p w:rsidR="00D204D4" w:rsidRPr="00D204D4" w:rsidRDefault="00D06999" w:rsidP="00821C87">
      <w:pPr>
        <w:spacing w:line="360" w:lineRule="exact"/>
        <w:rPr>
          <w:rFonts w:ascii="华文楷体" w:eastAsia="华文楷体" w:hAnsi="华文楷体"/>
          <w:kern w:val="0"/>
          <w:sz w:val="24"/>
          <w:lang w:eastAsia="zh-TW"/>
        </w:rPr>
      </w:pP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這次的活動真的讓人受益良多</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也謝謝老師為我們處理許多大小事務</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歡迎來臺灣玩</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謝</w:t>
      </w:r>
      <w:r>
        <w:rPr>
          <w:rFonts w:ascii="华文楷体" w:eastAsia="华文楷体" w:hAnsi="华文楷体" w:hint="eastAsia"/>
          <w:kern w:val="0"/>
          <w:sz w:val="24"/>
          <w:lang w:eastAsia="zh-TW"/>
        </w:rPr>
        <w:t>同學</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臺灣中國文化大學</w:t>
      </w:r>
      <w:r w:rsidRPr="00C8118A">
        <w:rPr>
          <w:rFonts w:ascii="华文楷体" w:eastAsia="PMingLiU" w:hAnsi="华文楷体" w:hint="eastAsia"/>
          <w:kern w:val="0"/>
          <w:sz w:val="24"/>
          <w:lang w:eastAsia="zh-TW"/>
        </w:rPr>
        <w:t>）</w:t>
      </w:r>
    </w:p>
    <w:p w:rsidR="00D204D4" w:rsidRPr="00D204D4" w:rsidRDefault="00D06999" w:rsidP="00821C87">
      <w:pPr>
        <w:spacing w:line="360" w:lineRule="exact"/>
        <w:rPr>
          <w:rFonts w:ascii="华文楷体" w:eastAsia="华文楷体" w:hAnsi="华文楷体"/>
          <w:kern w:val="0"/>
          <w:sz w:val="24"/>
          <w:lang w:eastAsia="zh-TW"/>
        </w:rPr>
      </w:pP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我很喜歡這個營隊</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每一個都是我喜愛的地方</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尤其是與文創企業交流</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都讓我收穫頗豐</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謝謝老師的用心陪伴</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石</w:t>
      </w:r>
      <w:r>
        <w:rPr>
          <w:rFonts w:ascii="华文楷体" w:eastAsia="华文楷体" w:hAnsi="华文楷体" w:hint="eastAsia"/>
          <w:kern w:val="0"/>
          <w:sz w:val="24"/>
          <w:lang w:eastAsia="zh-TW"/>
        </w:rPr>
        <w:t>同學</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臺灣清華大學</w:t>
      </w:r>
      <w:r w:rsidRPr="00C8118A">
        <w:rPr>
          <w:rFonts w:ascii="华文楷体" w:eastAsia="PMingLiU" w:hAnsi="华文楷体" w:hint="eastAsia"/>
          <w:kern w:val="0"/>
          <w:sz w:val="24"/>
          <w:lang w:eastAsia="zh-TW"/>
        </w:rPr>
        <w:t>）</w:t>
      </w:r>
    </w:p>
    <w:p w:rsidR="00D204D4" w:rsidRDefault="00D06999" w:rsidP="00821C87">
      <w:pPr>
        <w:spacing w:line="360" w:lineRule="exact"/>
        <w:rPr>
          <w:rFonts w:ascii="华文楷体" w:eastAsia="华文楷体" w:hAnsi="华文楷体"/>
          <w:kern w:val="0"/>
          <w:sz w:val="24"/>
          <w:lang w:eastAsia="zh-TW"/>
        </w:rPr>
      </w:pP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行程異常豐富充實</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讓我來上海這半個月感到值得</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希望有機會能到貴校讀書再相見</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朱</w:t>
      </w:r>
      <w:r>
        <w:rPr>
          <w:rFonts w:ascii="华文楷体" w:eastAsia="华文楷体" w:hAnsi="华文楷体" w:hint="eastAsia"/>
          <w:kern w:val="0"/>
          <w:sz w:val="24"/>
          <w:lang w:eastAsia="zh-TW"/>
        </w:rPr>
        <w:t>同學</w:t>
      </w:r>
      <w:r w:rsidRPr="00C8118A">
        <w:rPr>
          <w:rFonts w:ascii="华文楷体" w:eastAsia="PMingLiU" w:hAnsi="华文楷体" w:hint="eastAsia"/>
          <w:kern w:val="0"/>
          <w:sz w:val="24"/>
          <w:lang w:eastAsia="zh-TW"/>
        </w:rPr>
        <w:t>（</w:t>
      </w:r>
      <w:r w:rsidRPr="00D204D4">
        <w:rPr>
          <w:rFonts w:ascii="华文楷体" w:eastAsia="华文楷体" w:hAnsi="华文楷体" w:hint="eastAsia"/>
          <w:kern w:val="0"/>
          <w:sz w:val="24"/>
          <w:lang w:eastAsia="zh-TW"/>
        </w:rPr>
        <w:t>臺灣師範大學</w:t>
      </w:r>
      <w:r w:rsidRPr="00C8118A">
        <w:rPr>
          <w:rFonts w:ascii="华文楷体" w:eastAsia="PMingLiU" w:hAnsi="华文楷体" w:hint="eastAsia"/>
          <w:kern w:val="0"/>
          <w:sz w:val="24"/>
          <w:lang w:eastAsia="zh-TW"/>
        </w:rPr>
        <w:t>）</w:t>
      </w:r>
    </w:p>
    <w:p w:rsidR="007E3E39" w:rsidRDefault="007E3E39" w:rsidP="00821C87">
      <w:pPr>
        <w:spacing w:line="260" w:lineRule="exact"/>
        <w:rPr>
          <w:rFonts w:ascii="华文楷体" w:eastAsia="华文楷体" w:hAnsi="华文楷体"/>
          <w:kern w:val="0"/>
          <w:sz w:val="24"/>
          <w:lang w:eastAsia="zh-TW"/>
        </w:rPr>
      </w:pPr>
    </w:p>
    <w:p w:rsidR="007E3E39" w:rsidRDefault="007E3E39" w:rsidP="00821C87">
      <w:pPr>
        <w:spacing w:line="260" w:lineRule="exact"/>
        <w:rPr>
          <w:rFonts w:ascii="华文楷体" w:eastAsia="华文楷体" w:hAnsi="华文楷体"/>
          <w:kern w:val="0"/>
          <w:sz w:val="24"/>
          <w:lang w:eastAsia="zh-TW"/>
        </w:rPr>
      </w:pPr>
    </w:p>
    <w:p w:rsidR="007E3E39" w:rsidRDefault="007E3E39" w:rsidP="00821C87">
      <w:pPr>
        <w:spacing w:line="260" w:lineRule="exact"/>
        <w:rPr>
          <w:rFonts w:ascii="华文楷体" w:eastAsia="华文楷体" w:hAnsi="华文楷体"/>
          <w:kern w:val="0"/>
          <w:sz w:val="24"/>
          <w:lang w:eastAsia="zh-TW"/>
        </w:rPr>
      </w:pPr>
    </w:p>
    <w:p w:rsidR="007E3E39" w:rsidRDefault="007E3E39" w:rsidP="00821C87">
      <w:pPr>
        <w:spacing w:line="260" w:lineRule="exact"/>
        <w:rPr>
          <w:rFonts w:ascii="华文楷体" w:eastAsia="华文楷体" w:hAnsi="华文楷体"/>
          <w:kern w:val="0"/>
          <w:sz w:val="24"/>
          <w:lang w:eastAsia="zh-TW"/>
        </w:rPr>
      </w:pPr>
    </w:p>
    <w:p w:rsidR="007E3E39" w:rsidRDefault="007E3E39" w:rsidP="00821C87">
      <w:pPr>
        <w:spacing w:line="260" w:lineRule="exact"/>
        <w:rPr>
          <w:rFonts w:ascii="华文楷体" w:eastAsia="PMingLiU" w:hAnsi="华文楷体"/>
          <w:kern w:val="0"/>
          <w:sz w:val="24"/>
          <w:lang w:eastAsia="zh-TW"/>
        </w:rPr>
      </w:pPr>
    </w:p>
    <w:p w:rsidR="008C1959" w:rsidRDefault="008C1959" w:rsidP="00821C87">
      <w:pPr>
        <w:spacing w:line="260" w:lineRule="exact"/>
        <w:rPr>
          <w:rFonts w:ascii="华文楷体" w:eastAsia="PMingLiU" w:hAnsi="华文楷体"/>
          <w:kern w:val="0"/>
          <w:sz w:val="24"/>
          <w:lang w:eastAsia="zh-TW"/>
        </w:rPr>
      </w:pPr>
    </w:p>
    <w:p w:rsidR="008C1959" w:rsidRDefault="008C1959" w:rsidP="00821C87">
      <w:pPr>
        <w:spacing w:line="260" w:lineRule="exact"/>
        <w:rPr>
          <w:rFonts w:ascii="华文楷体" w:eastAsia="PMingLiU" w:hAnsi="华文楷体"/>
          <w:kern w:val="0"/>
          <w:sz w:val="24"/>
          <w:lang w:eastAsia="zh-TW"/>
        </w:rPr>
      </w:pPr>
    </w:p>
    <w:p w:rsidR="00A5186F" w:rsidRDefault="00A5186F" w:rsidP="00821C87">
      <w:pPr>
        <w:spacing w:line="260" w:lineRule="exact"/>
        <w:rPr>
          <w:rFonts w:ascii="华文楷体" w:eastAsia="PMingLiU" w:hAnsi="华文楷体"/>
          <w:kern w:val="0"/>
          <w:sz w:val="24"/>
          <w:lang w:eastAsia="zh-TW"/>
        </w:rPr>
      </w:pPr>
    </w:p>
    <w:p w:rsidR="002218FD" w:rsidRPr="002218FD" w:rsidRDefault="00D06999" w:rsidP="00821C87">
      <w:pPr>
        <w:spacing w:line="360" w:lineRule="exact"/>
        <w:rPr>
          <w:b/>
        </w:rPr>
      </w:pPr>
      <w:r>
        <w:rPr>
          <w:rFonts w:hint="eastAsia"/>
          <w:b/>
          <w:lang w:eastAsia="zh-TW"/>
        </w:rPr>
        <w:lastRenderedPageBreak/>
        <w:t>上海交通大學</w:t>
      </w:r>
      <w:r w:rsidRPr="002218FD">
        <w:rPr>
          <w:rFonts w:hint="eastAsia"/>
          <w:b/>
          <w:lang w:eastAsia="zh-TW"/>
        </w:rPr>
        <w:t>介紹</w:t>
      </w:r>
    </w:p>
    <w:p w:rsidR="002218FD" w:rsidRDefault="00D06999" w:rsidP="00821C87">
      <w:pPr>
        <w:spacing w:line="360" w:lineRule="exact"/>
        <w:ind w:firstLineChars="200" w:firstLine="420"/>
        <w:rPr>
          <w:lang w:eastAsia="zh-TW"/>
        </w:rPr>
      </w:pPr>
      <w:r w:rsidRPr="002218FD">
        <w:rPr>
          <w:rFonts w:hint="eastAsia"/>
          <w:lang w:eastAsia="zh-TW"/>
        </w:rPr>
        <w:t>上海交通大學是我國歷史最悠久</w:t>
      </w:r>
      <w:r w:rsidRPr="00C8118A">
        <w:rPr>
          <w:rFonts w:eastAsia="PMingLiU" w:hint="eastAsia"/>
          <w:lang w:eastAsia="zh-TW"/>
        </w:rPr>
        <w:t>、</w:t>
      </w:r>
      <w:r w:rsidRPr="002218FD">
        <w:rPr>
          <w:rFonts w:hint="eastAsia"/>
          <w:lang w:eastAsia="zh-TW"/>
        </w:rPr>
        <w:t>享譽海內外的著名高等學府之一</w:t>
      </w:r>
      <w:r w:rsidRPr="00C8118A">
        <w:rPr>
          <w:rFonts w:eastAsia="PMingLiU" w:hint="eastAsia"/>
          <w:lang w:eastAsia="zh-TW"/>
        </w:rPr>
        <w:t>，</w:t>
      </w:r>
      <w:r w:rsidRPr="002218FD">
        <w:rPr>
          <w:rFonts w:hint="eastAsia"/>
          <w:lang w:eastAsia="zh-TW"/>
        </w:rPr>
        <w:t>是教育部直屬並與上海市共建的全國重點大學</w:t>
      </w:r>
      <w:r w:rsidRPr="00C8118A">
        <w:rPr>
          <w:rFonts w:eastAsia="PMingLiU" w:hint="eastAsia"/>
          <w:lang w:eastAsia="zh-TW"/>
        </w:rPr>
        <w:t>。</w:t>
      </w:r>
      <w:r w:rsidRPr="002218FD">
        <w:rPr>
          <w:rFonts w:hint="eastAsia"/>
          <w:lang w:eastAsia="zh-TW"/>
        </w:rPr>
        <w:t>經過</w:t>
      </w:r>
      <w:r w:rsidRPr="00C8118A">
        <w:rPr>
          <w:rFonts w:eastAsia="PMingLiU"/>
          <w:lang w:eastAsia="zh-TW"/>
        </w:rPr>
        <w:t>120</w:t>
      </w:r>
      <w:r w:rsidRPr="002218FD">
        <w:rPr>
          <w:rFonts w:hint="eastAsia"/>
          <w:lang w:eastAsia="zh-TW"/>
        </w:rPr>
        <w:t>多年的不懈努力</w:t>
      </w:r>
      <w:r w:rsidRPr="00C8118A">
        <w:rPr>
          <w:rFonts w:eastAsia="PMingLiU" w:hint="eastAsia"/>
          <w:lang w:eastAsia="zh-TW"/>
        </w:rPr>
        <w:t>，</w:t>
      </w:r>
      <w:r w:rsidRPr="002218FD">
        <w:rPr>
          <w:rFonts w:hint="eastAsia"/>
          <w:lang w:eastAsia="zh-TW"/>
        </w:rPr>
        <w:t>上海交通大學已經成為一所</w:t>
      </w:r>
      <w:r w:rsidRPr="00C8118A">
        <w:rPr>
          <w:rFonts w:eastAsia="PMingLiU"/>
          <w:lang w:eastAsia="zh-TW"/>
        </w:rPr>
        <w:t>“</w:t>
      </w:r>
      <w:r w:rsidRPr="002218FD">
        <w:rPr>
          <w:rFonts w:hint="eastAsia"/>
          <w:lang w:eastAsia="zh-TW"/>
        </w:rPr>
        <w:t>綜合性</w:t>
      </w:r>
      <w:r w:rsidRPr="00C8118A">
        <w:rPr>
          <w:rFonts w:eastAsia="PMingLiU" w:hint="eastAsia"/>
          <w:lang w:eastAsia="zh-TW"/>
        </w:rPr>
        <w:t>、</w:t>
      </w:r>
      <w:r w:rsidRPr="002218FD">
        <w:rPr>
          <w:rFonts w:hint="eastAsia"/>
          <w:lang w:eastAsia="zh-TW"/>
        </w:rPr>
        <w:t>研究型</w:t>
      </w:r>
      <w:r w:rsidRPr="00C8118A">
        <w:rPr>
          <w:rFonts w:eastAsia="PMingLiU" w:hint="eastAsia"/>
          <w:lang w:eastAsia="zh-TW"/>
        </w:rPr>
        <w:t>、</w:t>
      </w:r>
      <w:r w:rsidRPr="002218FD">
        <w:rPr>
          <w:rFonts w:hint="eastAsia"/>
          <w:lang w:eastAsia="zh-TW"/>
        </w:rPr>
        <w:t>國際化</w:t>
      </w:r>
      <w:r w:rsidRPr="00C8118A">
        <w:rPr>
          <w:rFonts w:eastAsia="PMingLiU"/>
          <w:lang w:eastAsia="zh-TW"/>
        </w:rPr>
        <w:t>”</w:t>
      </w:r>
      <w:r w:rsidRPr="002218FD">
        <w:rPr>
          <w:rFonts w:hint="eastAsia"/>
          <w:lang w:eastAsia="zh-TW"/>
        </w:rPr>
        <w:t>的國內一流</w:t>
      </w:r>
      <w:r w:rsidRPr="00C8118A">
        <w:rPr>
          <w:rFonts w:eastAsia="PMingLiU" w:hint="eastAsia"/>
          <w:lang w:eastAsia="zh-TW"/>
        </w:rPr>
        <w:t>、</w:t>
      </w:r>
      <w:r w:rsidRPr="002218FD">
        <w:rPr>
          <w:rFonts w:hint="eastAsia"/>
          <w:lang w:eastAsia="zh-TW"/>
        </w:rPr>
        <w:t>國際知名大學</w:t>
      </w:r>
      <w:r w:rsidRPr="00C8118A">
        <w:rPr>
          <w:rFonts w:eastAsia="PMingLiU" w:hint="eastAsia"/>
          <w:lang w:eastAsia="zh-TW"/>
        </w:rPr>
        <w:t>。</w:t>
      </w:r>
    </w:p>
    <w:p w:rsidR="002218FD" w:rsidRPr="002218FD" w:rsidRDefault="00D06999" w:rsidP="00821C87">
      <w:pPr>
        <w:spacing w:line="360" w:lineRule="exact"/>
        <w:ind w:firstLineChars="200" w:firstLine="420"/>
        <w:rPr>
          <w:lang w:eastAsia="zh-TW"/>
        </w:rPr>
      </w:pPr>
      <w:r w:rsidRPr="002218FD">
        <w:rPr>
          <w:rFonts w:hint="eastAsia"/>
          <w:lang w:eastAsia="zh-TW"/>
        </w:rPr>
        <w:t>交通大學始終把人才培養作為辦學的根本任務</w:t>
      </w:r>
      <w:r w:rsidRPr="00C8118A">
        <w:rPr>
          <w:rFonts w:eastAsia="PMingLiU" w:hint="eastAsia"/>
          <w:lang w:eastAsia="zh-TW"/>
        </w:rPr>
        <w:t>。</w:t>
      </w:r>
      <w:r w:rsidRPr="002218FD">
        <w:rPr>
          <w:rFonts w:hint="eastAsia"/>
          <w:lang w:eastAsia="zh-TW"/>
        </w:rPr>
        <w:t>在中國科學院</w:t>
      </w:r>
      <w:r w:rsidRPr="00C8118A">
        <w:rPr>
          <w:rFonts w:eastAsia="PMingLiU" w:hint="eastAsia"/>
          <w:lang w:eastAsia="zh-TW"/>
        </w:rPr>
        <w:t>、</w:t>
      </w:r>
      <w:r w:rsidRPr="002218FD">
        <w:rPr>
          <w:rFonts w:hint="eastAsia"/>
          <w:lang w:eastAsia="zh-TW"/>
        </w:rPr>
        <w:t>中國工程院院士中</w:t>
      </w:r>
      <w:r w:rsidRPr="00C8118A">
        <w:rPr>
          <w:rFonts w:eastAsia="PMingLiU" w:hint="eastAsia"/>
          <w:lang w:eastAsia="zh-TW"/>
        </w:rPr>
        <w:t>，</w:t>
      </w:r>
      <w:r w:rsidRPr="002218FD">
        <w:rPr>
          <w:rFonts w:hint="eastAsia"/>
          <w:lang w:eastAsia="zh-TW"/>
        </w:rPr>
        <w:t>有</w:t>
      </w:r>
      <w:r w:rsidRPr="00C8118A">
        <w:rPr>
          <w:rFonts w:eastAsia="PMingLiU"/>
          <w:lang w:eastAsia="zh-TW"/>
        </w:rPr>
        <w:t>200</w:t>
      </w:r>
      <w:r w:rsidRPr="002218FD">
        <w:rPr>
          <w:rFonts w:hint="eastAsia"/>
          <w:lang w:eastAsia="zh-TW"/>
        </w:rPr>
        <w:t>餘位交大校友</w:t>
      </w:r>
      <w:r w:rsidRPr="00C8118A">
        <w:rPr>
          <w:rFonts w:eastAsia="PMingLiU" w:hint="eastAsia"/>
          <w:lang w:eastAsia="zh-TW"/>
        </w:rPr>
        <w:t>；</w:t>
      </w:r>
      <w:r w:rsidRPr="002218FD">
        <w:rPr>
          <w:rFonts w:hint="eastAsia"/>
          <w:lang w:eastAsia="zh-TW"/>
        </w:rPr>
        <w:t>在國家</w:t>
      </w:r>
      <w:r w:rsidRPr="00C8118A">
        <w:rPr>
          <w:rFonts w:eastAsia="PMingLiU"/>
          <w:lang w:eastAsia="zh-TW"/>
        </w:rPr>
        <w:t>23</w:t>
      </w:r>
      <w:r w:rsidRPr="002218FD">
        <w:rPr>
          <w:rFonts w:hint="eastAsia"/>
          <w:lang w:eastAsia="zh-TW"/>
        </w:rPr>
        <w:t>位</w:t>
      </w:r>
      <w:r w:rsidRPr="00C8118A">
        <w:rPr>
          <w:rFonts w:eastAsia="PMingLiU"/>
          <w:lang w:eastAsia="zh-TW"/>
        </w:rPr>
        <w:t>“</w:t>
      </w:r>
      <w:r w:rsidRPr="002218FD">
        <w:rPr>
          <w:rFonts w:hint="eastAsia"/>
          <w:lang w:eastAsia="zh-TW"/>
        </w:rPr>
        <w:t>兩彈一星</w:t>
      </w:r>
      <w:r w:rsidRPr="00C8118A">
        <w:rPr>
          <w:rFonts w:eastAsia="PMingLiU"/>
          <w:lang w:eastAsia="zh-TW"/>
        </w:rPr>
        <w:t>”</w:t>
      </w:r>
      <w:r w:rsidRPr="002218FD">
        <w:rPr>
          <w:rFonts w:hint="eastAsia"/>
          <w:lang w:eastAsia="zh-TW"/>
        </w:rPr>
        <w:t>功臣中</w:t>
      </w:r>
      <w:r w:rsidRPr="00C8118A">
        <w:rPr>
          <w:rFonts w:eastAsia="PMingLiU" w:hint="eastAsia"/>
          <w:lang w:eastAsia="zh-TW"/>
        </w:rPr>
        <w:t>，</w:t>
      </w:r>
      <w:r w:rsidRPr="002218FD">
        <w:rPr>
          <w:rFonts w:hint="eastAsia"/>
          <w:lang w:eastAsia="zh-TW"/>
        </w:rPr>
        <w:t>有</w:t>
      </w:r>
      <w:r w:rsidRPr="00C8118A">
        <w:rPr>
          <w:rFonts w:eastAsia="PMingLiU"/>
          <w:lang w:eastAsia="zh-TW"/>
        </w:rPr>
        <w:t>6</w:t>
      </w:r>
      <w:r w:rsidRPr="002218FD">
        <w:rPr>
          <w:rFonts w:hint="eastAsia"/>
          <w:lang w:eastAsia="zh-TW"/>
        </w:rPr>
        <w:t>位交大校友</w:t>
      </w:r>
      <w:r w:rsidRPr="00C8118A">
        <w:rPr>
          <w:rFonts w:eastAsia="PMingLiU" w:hint="eastAsia"/>
          <w:lang w:eastAsia="zh-TW"/>
        </w:rPr>
        <w:t>；</w:t>
      </w:r>
      <w:r w:rsidRPr="002218FD">
        <w:rPr>
          <w:rFonts w:hint="eastAsia"/>
          <w:lang w:eastAsia="zh-TW"/>
        </w:rPr>
        <w:t>在</w:t>
      </w:r>
      <w:r w:rsidRPr="00C8118A">
        <w:rPr>
          <w:rFonts w:eastAsia="PMingLiU"/>
          <w:lang w:eastAsia="zh-TW"/>
        </w:rPr>
        <w:t>18</w:t>
      </w:r>
      <w:r w:rsidRPr="002218FD">
        <w:rPr>
          <w:rFonts w:hint="eastAsia"/>
          <w:lang w:eastAsia="zh-TW"/>
        </w:rPr>
        <w:t>位國家最高科學技術獎獲得者中</w:t>
      </w:r>
      <w:r w:rsidRPr="00C8118A">
        <w:rPr>
          <w:rFonts w:eastAsia="PMingLiU" w:hint="eastAsia"/>
          <w:lang w:eastAsia="zh-TW"/>
        </w:rPr>
        <w:t>，</w:t>
      </w:r>
      <w:r w:rsidRPr="002218FD">
        <w:rPr>
          <w:rFonts w:hint="eastAsia"/>
          <w:lang w:eastAsia="zh-TW"/>
        </w:rPr>
        <w:t>有</w:t>
      </w:r>
      <w:r w:rsidRPr="00C8118A">
        <w:rPr>
          <w:rFonts w:eastAsia="PMingLiU"/>
          <w:lang w:eastAsia="zh-TW"/>
        </w:rPr>
        <w:t>3</w:t>
      </w:r>
      <w:r w:rsidRPr="002218FD">
        <w:rPr>
          <w:rFonts w:hint="eastAsia"/>
          <w:lang w:eastAsia="zh-TW"/>
        </w:rPr>
        <w:t>位來自交大</w:t>
      </w:r>
      <w:r w:rsidRPr="00C8118A">
        <w:rPr>
          <w:rFonts w:eastAsia="PMingLiU" w:hint="eastAsia"/>
          <w:lang w:eastAsia="zh-TW"/>
        </w:rPr>
        <w:t>。</w:t>
      </w:r>
      <w:r w:rsidRPr="00C8118A">
        <w:rPr>
          <w:rFonts w:eastAsia="PMingLiU"/>
          <w:lang w:eastAsia="zh-TW"/>
        </w:rPr>
        <w:t xml:space="preserve"> </w:t>
      </w:r>
      <w:r w:rsidRPr="002218FD">
        <w:rPr>
          <w:rFonts w:hint="eastAsia"/>
          <w:lang w:eastAsia="zh-TW"/>
        </w:rPr>
        <w:t>交大創造了中國近現代發展史上的諸多</w:t>
      </w:r>
      <w:r w:rsidRPr="00C8118A">
        <w:rPr>
          <w:rFonts w:eastAsia="PMingLiU"/>
          <w:lang w:eastAsia="zh-TW"/>
        </w:rPr>
        <w:t>“</w:t>
      </w:r>
      <w:r w:rsidRPr="002218FD">
        <w:rPr>
          <w:rFonts w:hint="eastAsia"/>
          <w:lang w:eastAsia="zh-TW"/>
        </w:rPr>
        <w:t>第一</w:t>
      </w:r>
      <w:r w:rsidRPr="00C8118A">
        <w:rPr>
          <w:rFonts w:eastAsia="PMingLiU"/>
          <w:lang w:eastAsia="zh-TW"/>
        </w:rPr>
        <w:t>”</w:t>
      </w:r>
      <w:r w:rsidRPr="00C8118A">
        <w:rPr>
          <w:rFonts w:eastAsia="PMingLiU" w:hint="eastAsia"/>
          <w:lang w:eastAsia="zh-TW"/>
        </w:rPr>
        <w:t>：</w:t>
      </w:r>
      <w:r w:rsidRPr="002218FD">
        <w:rPr>
          <w:rFonts w:hint="eastAsia"/>
          <w:lang w:eastAsia="zh-TW"/>
        </w:rPr>
        <w:t>中國最早的內燃機</w:t>
      </w:r>
      <w:r w:rsidRPr="00C8118A">
        <w:rPr>
          <w:rFonts w:eastAsia="PMingLiU" w:hint="eastAsia"/>
          <w:lang w:eastAsia="zh-TW"/>
        </w:rPr>
        <w:t>、</w:t>
      </w:r>
      <w:r w:rsidRPr="002218FD">
        <w:rPr>
          <w:rFonts w:hint="eastAsia"/>
          <w:lang w:eastAsia="zh-TW"/>
        </w:rPr>
        <w:t>最早的電機</w:t>
      </w:r>
      <w:r w:rsidRPr="00C8118A">
        <w:rPr>
          <w:rFonts w:eastAsia="PMingLiU" w:hint="eastAsia"/>
          <w:lang w:eastAsia="zh-TW"/>
        </w:rPr>
        <w:t>、</w:t>
      </w:r>
      <w:r w:rsidRPr="002218FD">
        <w:rPr>
          <w:rFonts w:hint="eastAsia"/>
          <w:lang w:eastAsia="zh-TW"/>
        </w:rPr>
        <w:t>最早的中文打字機等</w:t>
      </w:r>
      <w:r w:rsidRPr="00C8118A">
        <w:rPr>
          <w:rFonts w:eastAsia="PMingLiU" w:hint="eastAsia"/>
          <w:lang w:eastAsia="zh-TW"/>
        </w:rPr>
        <w:t>；</w:t>
      </w:r>
      <w:r w:rsidRPr="002218FD">
        <w:rPr>
          <w:rFonts w:hint="eastAsia"/>
          <w:lang w:eastAsia="zh-TW"/>
        </w:rPr>
        <w:t>新中國第一艘萬噸輪</w:t>
      </w:r>
      <w:r w:rsidRPr="00C8118A">
        <w:rPr>
          <w:rFonts w:eastAsia="PMingLiU" w:hint="eastAsia"/>
          <w:lang w:eastAsia="zh-TW"/>
        </w:rPr>
        <w:t>、</w:t>
      </w:r>
      <w:r w:rsidRPr="002218FD">
        <w:rPr>
          <w:rFonts w:hint="eastAsia"/>
          <w:lang w:eastAsia="zh-TW"/>
        </w:rPr>
        <w:t>第一艘核潛艇</w:t>
      </w:r>
      <w:r w:rsidRPr="00C8118A">
        <w:rPr>
          <w:rFonts w:eastAsia="PMingLiU" w:hint="eastAsia"/>
          <w:lang w:eastAsia="zh-TW"/>
        </w:rPr>
        <w:t>、</w:t>
      </w:r>
      <w:r w:rsidRPr="002218FD">
        <w:rPr>
          <w:rFonts w:hint="eastAsia"/>
          <w:lang w:eastAsia="zh-TW"/>
        </w:rPr>
        <w:t>第一艘氣墊船</w:t>
      </w:r>
      <w:r w:rsidRPr="00C8118A">
        <w:rPr>
          <w:rFonts w:eastAsia="PMingLiU" w:hint="eastAsia"/>
          <w:lang w:eastAsia="zh-TW"/>
        </w:rPr>
        <w:t>、</w:t>
      </w:r>
      <w:r w:rsidRPr="002218FD">
        <w:rPr>
          <w:rFonts w:hint="eastAsia"/>
          <w:lang w:eastAsia="zh-TW"/>
        </w:rPr>
        <w:t>第一艘水翼艇</w:t>
      </w:r>
      <w:r w:rsidRPr="00C8118A">
        <w:rPr>
          <w:rFonts w:eastAsia="PMingLiU" w:hint="eastAsia"/>
          <w:lang w:eastAsia="zh-TW"/>
        </w:rPr>
        <w:t>、</w:t>
      </w:r>
      <w:r w:rsidRPr="002218FD">
        <w:rPr>
          <w:rFonts w:hint="eastAsia"/>
          <w:lang w:eastAsia="zh-TW"/>
        </w:rPr>
        <w:t>自主設計的第一代戰鬥機</w:t>
      </w:r>
      <w:r w:rsidRPr="00C8118A">
        <w:rPr>
          <w:rFonts w:eastAsia="PMingLiU" w:hint="eastAsia"/>
          <w:lang w:eastAsia="zh-TW"/>
        </w:rPr>
        <w:t>、</w:t>
      </w:r>
      <w:r w:rsidRPr="002218FD">
        <w:rPr>
          <w:rFonts w:hint="eastAsia"/>
          <w:lang w:eastAsia="zh-TW"/>
        </w:rPr>
        <w:t>第一枚運載火箭</w:t>
      </w:r>
      <w:r w:rsidRPr="00C8118A">
        <w:rPr>
          <w:rFonts w:eastAsia="PMingLiU" w:hint="eastAsia"/>
          <w:lang w:eastAsia="zh-TW"/>
        </w:rPr>
        <w:t>、</w:t>
      </w:r>
      <w:r w:rsidRPr="002218FD">
        <w:rPr>
          <w:rFonts w:hint="eastAsia"/>
          <w:lang w:eastAsia="zh-TW"/>
        </w:rPr>
        <w:t>第一顆人造衛星</w:t>
      </w:r>
      <w:r w:rsidRPr="00C8118A">
        <w:rPr>
          <w:rFonts w:eastAsia="PMingLiU" w:hint="eastAsia"/>
          <w:lang w:eastAsia="zh-TW"/>
        </w:rPr>
        <w:t>、</w:t>
      </w:r>
      <w:r w:rsidRPr="002218FD">
        <w:rPr>
          <w:rFonts w:hint="eastAsia"/>
          <w:lang w:eastAsia="zh-TW"/>
        </w:rPr>
        <w:t>第一例心臟二尖瓣分離術</w:t>
      </w:r>
      <w:r w:rsidRPr="00C8118A">
        <w:rPr>
          <w:rFonts w:eastAsia="PMingLiU" w:hint="eastAsia"/>
          <w:lang w:eastAsia="zh-TW"/>
        </w:rPr>
        <w:t>、</w:t>
      </w:r>
      <w:r w:rsidRPr="002218FD">
        <w:rPr>
          <w:rFonts w:hint="eastAsia"/>
          <w:lang w:eastAsia="zh-TW"/>
        </w:rPr>
        <w:t>第一例成功移植同種原位肝手術</w:t>
      </w:r>
      <w:r w:rsidRPr="00C8118A">
        <w:rPr>
          <w:rFonts w:eastAsia="PMingLiU" w:hint="eastAsia"/>
          <w:lang w:eastAsia="zh-TW"/>
        </w:rPr>
        <w:t>、</w:t>
      </w:r>
      <w:r w:rsidRPr="002218FD">
        <w:rPr>
          <w:rFonts w:hint="eastAsia"/>
          <w:lang w:eastAsia="zh-TW"/>
        </w:rPr>
        <w:t>第一例成功搶救大面積燒傷病人手術</w:t>
      </w:r>
      <w:r w:rsidRPr="00C8118A">
        <w:rPr>
          <w:rFonts w:eastAsia="PMingLiU" w:hint="eastAsia"/>
          <w:lang w:eastAsia="zh-TW"/>
        </w:rPr>
        <w:t>、</w:t>
      </w:r>
      <w:r w:rsidRPr="002218FD">
        <w:rPr>
          <w:rFonts w:hint="eastAsia"/>
          <w:lang w:eastAsia="zh-TW"/>
        </w:rPr>
        <w:t>第一個大學翻譯出版機構</w:t>
      </w:r>
      <w:r w:rsidRPr="00C8118A">
        <w:rPr>
          <w:rFonts w:eastAsia="PMingLiU" w:hint="eastAsia"/>
          <w:lang w:eastAsia="zh-TW"/>
        </w:rPr>
        <w:t>、</w:t>
      </w:r>
      <w:r w:rsidRPr="002218FD">
        <w:rPr>
          <w:rFonts w:hint="eastAsia"/>
          <w:lang w:eastAsia="zh-TW"/>
        </w:rPr>
        <w:t>數量第一的地方文獻等</w:t>
      </w:r>
      <w:r w:rsidRPr="00C8118A">
        <w:rPr>
          <w:rFonts w:eastAsia="PMingLiU" w:hint="eastAsia"/>
          <w:lang w:eastAsia="zh-TW"/>
        </w:rPr>
        <w:t>，</w:t>
      </w:r>
      <w:r w:rsidRPr="002218FD">
        <w:rPr>
          <w:rFonts w:hint="eastAsia"/>
          <w:lang w:eastAsia="zh-TW"/>
        </w:rPr>
        <w:t>都凝聚著交大師生和校友的心血智慧</w:t>
      </w:r>
      <w:r w:rsidRPr="00C8118A">
        <w:rPr>
          <w:rFonts w:eastAsia="PMingLiU" w:hint="eastAsia"/>
          <w:lang w:eastAsia="zh-TW"/>
        </w:rPr>
        <w:t>。</w:t>
      </w:r>
      <w:r w:rsidRPr="002218FD">
        <w:rPr>
          <w:rFonts w:hint="eastAsia"/>
          <w:lang w:eastAsia="zh-TW"/>
        </w:rPr>
        <w:t>改革開放以來</w:t>
      </w:r>
      <w:r w:rsidRPr="00C8118A">
        <w:rPr>
          <w:rFonts w:eastAsia="PMingLiU" w:hint="eastAsia"/>
          <w:lang w:eastAsia="zh-TW"/>
        </w:rPr>
        <w:t>，</w:t>
      </w:r>
      <w:r w:rsidRPr="002218FD">
        <w:rPr>
          <w:rFonts w:hint="eastAsia"/>
          <w:lang w:eastAsia="zh-TW"/>
        </w:rPr>
        <w:t>一批年輕的校友已在世界各地</w:t>
      </w:r>
      <w:r w:rsidRPr="00C8118A">
        <w:rPr>
          <w:rFonts w:eastAsia="PMingLiU" w:hint="eastAsia"/>
          <w:lang w:eastAsia="zh-TW"/>
        </w:rPr>
        <w:t>、</w:t>
      </w:r>
      <w:r w:rsidRPr="002218FD">
        <w:rPr>
          <w:rFonts w:hint="eastAsia"/>
          <w:lang w:eastAsia="zh-TW"/>
        </w:rPr>
        <w:t>各行各業嶄露頭角</w:t>
      </w:r>
      <w:r w:rsidRPr="00C8118A">
        <w:rPr>
          <w:rFonts w:eastAsia="PMingLiU" w:hint="eastAsia"/>
          <w:lang w:eastAsia="zh-TW"/>
        </w:rPr>
        <w:t>。</w:t>
      </w:r>
    </w:p>
    <w:p w:rsidR="002218FD" w:rsidRDefault="00D06999" w:rsidP="00821C87">
      <w:pPr>
        <w:spacing w:line="360" w:lineRule="exact"/>
        <w:ind w:firstLineChars="200" w:firstLine="420"/>
        <w:rPr>
          <w:lang w:eastAsia="zh-TW"/>
        </w:rPr>
      </w:pPr>
      <w:r w:rsidRPr="002218FD">
        <w:rPr>
          <w:rFonts w:hint="eastAsia"/>
          <w:lang w:eastAsia="zh-TW"/>
        </w:rPr>
        <w:t>上海交通大學深厚的文化底蘊</w:t>
      </w:r>
      <w:r w:rsidRPr="00C8118A">
        <w:rPr>
          <w:rFonts w:eastAsia="PMingLiU" w:hint="eastAsia"/>
          <w:lang w:eastAsia="zh-TW"/>
        </w:rPr>
        <w:t>，</w:t>
      </w:r>
      <w:r w:rsidRPr="002218FD">
        <w:rPr>
          <w:rFonts w:hint="eastAsia"/>
          <w:lang w:eastAsia="zh-TW"/>
        </w:rPr>
        <w:t>悠久的辦學傳統</w:t>
      </w:r>
      <w:r w:rsidRPr="00C8118A">
        <w:rPr>
          <w:rFonts w:eastAsia="PMingLiU" w:hint="eastAsia"/>
          <w:lang w:eastAsia="zh-TW"/>
        </w:rPr>
        <w:t>，</w:t>
      </w:r>
      <w:r w:rsidRPr="002218FD">
        <w:rPr>
          <w:rFonts w:hint="eastAsia"/>
          <w:lang w:eastAsia="zh-TW"/>
        </w:rPr>
        <w:t>奮發圖強的發展歷程</w:t>
      </w:r>
      <w:r w:rsidRPr="00C8118A">
        <w:rPr>
          <w:rFonts w:eastAsia="PMingLiU" w:hint="eastAsia"/>
          <w:lang w:eastAsia="zh-TW"/>
        </w:rPr>
        <w:t>，</w:t>
      </w:r>
      <w:r w:rsidRPr="002218FD">
        <w:rPr>
          <w:rFonts w:hint="eastAsia"/>
          <w:lang w:eastAsia="zh-TW"/>
        </w:rPr>
        <w:t>特別改革開放以來取得的巨大成就</w:t>
      </w:r>
      <w:r w:rsidRPr="00C8118A">
        <w:rPr>
          <w:rFonts w:eastAsia="PMingLiU" w:hint="eastAsia"/>
          <w:lang w:eastAsia="zh-TW"/>
        </w:rPr>
        <w:t>，</w:t>
      </w:r>
      <w:r w:rsidRPr="002218FD">
        <w:rPr>
          <w:rFonts w:hint="eastAsia"/>
          <w:lang w:eastAsia="zh-TW"/>
        </w:rPr>
        <w:t>為國內外所矚目</w:t>
      </w:r>
      <w:r w:rsidRPr="00C8118A">
        <w:rPr>
          <w:rFonts w:eastAsia="PMingLiU" w:hint="eastAsia"/>
          <w:lang w:eastAsia="zh-TW"/>
        </w:rPr>
        <w:t>。</w:t>
      </w:r>
      <w:r w:rsidRPr="002218FD">
        <w:rPr>
          <w:rFonts w:hint="eastAsia"/>
          <w:lang w:eastAsia="zh-TW"/>
        </w:rPr>
        <w:t>這所英才輩出的百年學府正乘風揚帆</w:t>
      </w:r>
      <w:r w:rsidRPr="00C8118A">
        <w:rPr>
          <w:rFonts w:eastAsia="PMingLiU" w:hint="eastAsia"/>
          <w:lang w:eastAsia="zh-TW"/>
        </w:rPr>
        <w:t>，</w:t>
      </w:r>
      <w:r w:rsidRPr="002218FD">
        <w:rPr>
          <w:rFonts w:hint="eastAsia"/>
          <w:lang w:eastAsia="zh-TW"/>
        </w:rPr>
        <w:t>以傳承文明</w:t>
      </w:r>
      <w:r w:rsidRPr="00C8118A">
        <w:rPr>
          <w:rFonts w:eastAsia="PMingLiU" w:hint="eastAsia"/>
          <w:lang w:eastAsia="zh-TW"/>
        </w:rPr>
        <w:t>、</w:t>
      </w:r>
      <w:r w:rsidRPr="002218FD">
        <w:rPr>
          <w:rFonts w:hint="eastAsia"/>
          <w:lang w:eastAsia="zh-TW"/>
        </w:rPr>
        <w:t>探求真理為使命</w:t>
      </w:r>
      <w:r w:rsidRPr="00C8118A">
        <w:rPr>
          <w:rFonts w:eastAsia="PMingLiU" w:hint="eastAsia"/>
          <w:lang w:eastAsia="zh-TW"/>
        </w:rPr>
        <w:t>，</w:t>
      </w:r>
      <w:r w:rsidRPr="002218FD">
        <w:rPr>
          <w:rFonts w:hint="eastAsia"/>
          <w:lang w:eastAsia="zh-TW"/>
        </w:rPr>
        <w:t>以振興中華</w:t>
      </w:r>
      <w:r w:rsidRPr="00C8118A">
        <w:rPr>
          <w:rFonts w:eastAsia="PMingLiU" w:hint="eastAsia"/>
          <w:lang w:eastAsia="zh-TW"/>
        </w:rPr>
        <w:t>、</w:t>
      </w:r>
      <w:r w:rsidRPr="002218FD">
        <w:rPr>
          <w:rFonts w:hint="eastAsia"/>
          <w:lang w:eastAsia="zh-TW"/>
        </w:rPr>
        <w:t>造福人類為己任</w:t>
      </w:r>
      <w:r w:rsidRPr="00C8118A">
        <w:rPr>
          <w:rFonts w:eastAsia="PMingLiU" w:hint="eastAsia"/>
          <w:lang w:eastAsia="zh-TW"/>
        </w:rPr>
        <w:t>，</w:t>
      </w:r>
      <w:r w:rsidRPr="002218FD">
        <w:rPr>
          <w:rFonts w:hint="eastAsia"/>
          <w:lang w:eastAsia="zh-TW"/>
        </w:rPr>
        <w:t>向著中國特色世界一流大學目標奮進</w:t>
      </w:r>
      <w:r w:rsidRPr="00C8118A">
        <w:rPr>
          <w:rFonts w:eastAsia="PMingLiU" w:hint="eastAsia"/>
          <w:lang w:eastAsia="zh-TW"/>
        </w:rPr>
        <w:t>！</w:t>
      </w:r>
    </w:p>
    <w:p w:rsidR="002218FD" w:rsidRPr="002218FD" w:rsidRDefault="002218FD" w:rsidP="00821C87">
      <w:pPr>
        <w:spacing w:line="360" w:lineRule="exact"/>
        <w:ind w:firstLineChars="200" w:firstLine="420"/>
        <w:rPr>
          <w:lang w:eastAsia="zh-TW"/>
        </w:rPr>
      </w:pPr>
    </w:p>
    <w:p w:rsidR="007E3E39" w:rsidRPr="007E3E39" w:rsidRDefault="00D06999" w:rsidP="00821C87">
      <w:pPr>
        <w:spacing w:line="360" w:lineRule="exact"/>
        <w:rPr>
          <w:b/>
        </w:rPr>
      </w:pPr>
      <w:r w:rsidRPr="007E3E39">
        <w:rPr>
          <w:rFonts w:hint="eastAsia"/>
          <w:b/>
          <w:lang w:eastAsia="zh-TW"/>
        </w:rPr>
        <w:t>上海交大</w:t>
      </w:r>
      <w:r w:rsidRPr="00C8118A">
        <w:rPr>
          <w:rFonts w:eastAsia="PMingLiU"/>
          <w:b/>
          <w:lang w:eastAsia="zh-TW"/>
        </w:rPr>
        <w:t>-</w:t>
      </w:r>
      <w:r w:rsidRPr="007E3E39">
        <w:rPr>
          <w:rFonts w:hint="eastAsia"/>
          <w:b/>
          <w:lang w:eastAsia="zh-TW"/>
        </w:rPr>
        <w:t>南加州大學文化創意產業學院介紹</w:t>
      </w:r>
    </w:p>
    <w:p w:rsidR="00CD60A6" w:rsidRDefault="00CD60A6" w:rsidP="00CD60A6">
      <w:pPr>
        <w:spacing w:line="360" w:lineRule="exact"/>
        <w:ind w:firstLineChars="200" w:firstLine="420"/>
        <w:rPr>
          <w:lang w:eastAsia="zh-TW"/>
        </w:rPr>
      </w:pPr>
      <w:r>
        <w:rPr>
          <w:rFonts w:hint="eastAsia"/>
          <w:lang w:eastAsia="zh-TW"/>
        </w:rPr>
        <w:t>上海交大</w:t>
      </w:r>
      <w:r>
        <w:rPr>
          <w:lang w:eastAsia="zh-TW"/>
        </w:rPr>
        <w:t>-南加州大学文化创意产业学院（上海交大文创学院）由上海交通大学于2015年成立，美国南加州大学、闵行区政府、上海紫竹高新区（集团）有限公司多方参与共建，是上海交通大学的国际化办学学院。作为上海交大国际化发展战略的重要组成部分，文创学院根据产业价值链和市场需求整合全球优质资源，以“国际化、学科交叉、产业导向”为培养特色，以培育具有“创意、创新和创业”精神的文化创意产业领袖人才为使命，为有志青年学子实现梦想提供全球教育资源。</w:t>
      </w:r>
    </w:p>
    <w:p w:rsidR="00CD60A6" w:rsidRDefault="00CD60A6" w:rsidP="00CD60A6">
      <w:pPr>
        <w:spacing w:line="360" w:lineRule="exact"/>
        <w:ind w:firstLineChars="200" w:firstLine="420"/>
        <w:rPr>
          <w:lang w:eastAsia="zh-TW"/>
        </w:rPr>
      </w:pPr>
      <w:r>
        <w:rPr>
          <w:rFonts w:hint="eastAsia"/>
          <w:lang w:eastAsia="zh-TW"/>
        </w:rPr>
        <w:t>学院全面贯彻党的教育方针，坚持立德树人根本任务，形成“真诚、专业、创新”的文化凝聚。学院对标文化创意产业领域综合实力全球领先的美国南加州大学，将“国际化”作为关键的培养要素，着力拓展学生的国际视野和国际交流能力。学位项目实行全英文授课，学院教师来自美国、法国、英国、德国、澳大利亚、新加坡、波兰、中国香港、中国台湾等国家和地区，保障多角度丰富和拓宽学生们的专业视野。</w:t>
      </w:r>
    </w:p>
    <w:p w:rsidR="007E3E39" w:rsidRDefault="00CD60A6" w:rsidP="00CD60A6">
      <w:pPr>
        <w:spacing w:line="360" w:lineRule="exact"/>
        <w:ind w:firstLineChars="200" w:firstLine="420"/>
      </w:pPr>
      <w:r>
        <w:rPr>
          <w:rFonts w:hint="eastAsia"/>
          <w:lang w:eastAsia="zh-TW"/>
        </w:rPr>
        <w:t>针对文化创意产业相关专业人才特别是高端管理人才和交叉性人才紧缺的突出矛盾，学院首创联合导师组机制，打破通常的导师与学生一对一的指导与培养模式。来自新闻传播、金融、文化产业管理、人文艺术、工程、管理、法学等多学科背景的学术导师、产业导师、外籍导师组成的联合导师组为学生提供了丰富便捷的专业与技能学习资源。在课程设置方面，学院与外方共同合作设计项目培养方案，通过不间断完善课程体系提升交叉学科人才培养质量。</w:t>
      </w:r>
    </w:p>
    <w:p w:rsidR="00821C87" w:rsidRDefault="00821C87" w:rsidP="00821C87">
      <w:pPr>
        <w:spacing w:line="260" w:lineRule="exact"/>
        <w:rPr>
          <w:rFonts w:eastAsia="PMingLiU"/>
          <w:b/>
          <w:lang w:eastAsia="zh-TW"/>
        </w:rPr>
      </w:pPr>
    </w:p>
    <w:p w:rsidR="00821C87" w:rsidRDefault="00821C87" w:rsidP="00821C87">
      <w:pPr>
        <w:spacing w:line="260" w:lineRule="exact"/>
        <w:rPr>
          <w:rFonts w:eastAsia="PMingLiU"/>
          <w:b/>
          <w:lang w:eastAsia="zh-TW"/>
        </w:rPr>
      </w:pPr>
    </w:p>
    <w:p w:rsidR="00821C87" w:rsidRDefault="00821C87" w:rsidP="00821C87">
      <w:pPr>
        <w:spacing w:line="260" w:lineRule="exact"/>
        <w:rPr>
          <w:rFonts w:eastAsia="PMingLiU"/>
          <w:b/>
          <w:lang w:eastAsia="zh-TW"/>
        </w:rPr>
      </w:pPr>
    </w:p>
    <w:p w:rsidR="009E2CCC" w:rsidRPr="009E2CCC" w:rsidRDefault="00D06999" w:rsidP="00821C87">
      <w:pPr>
        <w:spacing w:line="360" w:lineRule="exact"/>
        <w:rPr>
          <w:b/>
        </w:rPr>
      </w:pPr>
      <w:r>
        <w:rPr>
          <w:rFonts w:hint="eastAsia"/>
          <w:b/>
          <w:lang w:eastAsia="zh-TW"/>
        </w:rPr>
        <w:lastRenderedPageBreak/>
        <w:t>相關企業及景點</w:t>
      </w:r>
      <w:r w:rsidRPr="009E2CCC">
        <w:rPr>
          <w:rFonts w:hint="eastAsia"/>
          <w:b/>
          <w:lang w:eastAsia="zh-TW"/>
        </w:rPr>
        <w:t>介紹</w:t>
      </w:r>
    </w:p>
    <w:p w:rsidR="007E3E39" w:rsidRDefault="00D06999" w:rsidP="00821C87">
      <w:pPr>
        <w:spacing w:line="360" w:lineRule="exact"/>
        <w:ind w:firstLineChars="200" w:firstLine="420"/>
      </w:pPr>
      <w:r>
        <w:rPr>
          <w:rFonts w:hint="eastAsia"/>
          <w:lang w:eastAsia="zh-TW"/>
        </w:rPr>
        <w:t>上海博物館</w:t>
      </w:r>
      <w:r w:rsidRPr="00C8118A">
        <w:rPr>
          <w:rFonts w:eastAsia="PMingLiU" w:hint="eastAsia"/>
          <w:lang w:eastAsia="zh-TW"/>
        </w:rPr>
        <w:t>：</w:t>
      </w:r>
    </w:p>
    <w:p w:rsidR="007E3E39" w:rsidRDefault="00D06999" w:rsidP="00821C87">
      <w:pPr>
        <w:spacing w:line="360" w:lineRule="exact"/>
        <w:ind w:firstLineChars="200" w:firstLine="420"/>
        <w:rPr>
          <w:lang w:eastAsia="zh-TW"/>
        </w:rPr>
      </w:pPr>
      <w:r>
        <w:rPr>
          <w:rFonts w:hint="eastAsia"/>
          <w:lang w:eastAsia="zh-TW"/>
        </w:rPr>
        <w:t>上海博物館設有十一個專館</w:t>
      </w:r>
      <w:r w:rsidRPr="00C8118A">
        <w:rPr>
          <w:rFonts w:eastAsia="PMingLiU" w:hint="eastAsia"/>
          <w:lang w:eastAsia="zh-TW"/>
        </w:rPr>
        <w:t>，</w:t>
      </w:r>
      <w:r>
        <w:rPr>
          <w:rFonts w:hint="eastAsia"/>
          <w:lang w:eastAsia="zh-TW"/>
        </w:rPr>
        <w:t>三個展覽廳</w:t>
      </w:r>
      <w:r w:rsidRPr="00C8118A">
        <w:rPr>
          <w:rFonts w:eastAsia="PMingLiU" w:hint="eastAsia"/>
          <w:lang w:eastAsia="zh-TW"/>
        </w:rPr>
        <w:t>，</w:t>
      </w:r>
      <w:r>
        <w:rPr>
          <w:rFonts w:hint="eastAsia"/>
          <w:lang w:eastAsia="zh-TW"/>
        </w:rPr>
        <w:t>陳列面積</w:t>
      </w:r>
      <w:r w:rsidRPr="00C8118A">
        <w:rPr>
          <w:rFonts w:eastAsia="PMingLiU"/>
          <w:lang w:eastAsia="zh-TW"/>
        </w:rPr>
        <w:t>2,800</w:t>
      </w:r>
      <w:r>
        <w:rPr>
          <w:rFonts w:hint="eastAsia"/>
          <w:lang w:eastAsia="zh-TW"/>
        </w:rPr>
        <w:t>平方米</w:t>
      </w:r>
      <w:r w:rsidRPr="00C8118A">
        <w:rPr>
          <w:rFonts w:eastAsia="PMingLiU" w:hint="eastAsia"/>
          <w:lang w:eastAsia="zh-TW"/>
        </w:rPr>
        <w:t>。</w:t>
      </w:r>
      <w:r>
        <w:rPr>
          <w:rFonts w:hint="eastAsia"/>
          <w:lang w:eastAsia="zh-TW"/>
        </w:rPr>
        <w:t>館藏文物近百萬件</w:t>
      </w:r>
      <w:r w:rsidRPr="00C8118A">
        <w:rPr>
          <w:rFonts w:eastAsia="PMingLiU" w:hint="eastAsia"/>
          <w:lang w:eastAsia="zh-TW"/>
        </w:rPr>
        <w:t>，</w:t>
      </w:r>
      <w:r>
        <w:rPr>
          <w:rFonts w:hint="eastAsia"/>
          <w:lang w:eastAsia="zh-TW"/>
        </w:rPr>
        <w:t>其中精品文物</w:t>
      </w:r>
      <w:r w:rsidRPr="00C8118A">
        <w:rPr>
          <w:rFonts w:eastAsia="PMingLiU"/>
          <w:lang w:eastAsia="zh-TW"/>
        </w:rPr>
        <w:t>12</w:t>
      </w:r>
      <w:r>
        <w:rPr>
          <w:rFonts w:hint="eastAsia"/>
          <w:lang w:eastAsia="zh-TW"/>
        </w:rPr>
        <w:t>萬件</w:t>
      </w:r>
      <w:r w:rsidRPr="00C8118A">
        <w:rPr>
          <w:rFonts w:eastAsia="PMingLiU" w:hint="eastAsia"/>
          <w:lang w:eastAsia="zh-TW"/>
        </w:rPr>
        <w:t>，</w:t>
      </w:r>
      <w:r>
        <w:rPr>
          <w:rFonts w:hint="eastAsia"/>
          <w:lang w:eastAsia="zh-TW"/>
        </w:rPr>
        <w:t>其中尤其是以青銅器</w:t>
      </w:r>
      <w:r w:rsidRPr="00C8118A">
        <w:rPr>
          <w:rFonts w:eastAsia="PMingLiU" w:hint="eastAsia"/>
          <w:lang w:eastAsia="zh-TW"/>
        </w:rPr>
        <w:t>、</w:t>
      </w:r>
      <w:r>
        <w:rPr>
          <w:rFonts w:hint="eastAsia"/>
          <w:lang w:eastAsia="zh-TW"/>
        </w:rPr>
        <w:t>陶瓷器</w:t>
      </w:r>
      <w:r w:rsidRPr="00C8118A">
        <w:rPr>
          <w:rFonts w:eastAsia="PMingLiU" w:hint="eastAsia"/>
          <w:lang w:eastAsia="zh-TW"/>
        </w:rPr>
        <w:t>、</w:t>
      </w:r>
      <w:r>
        <w:rPr>
          <w:rFonts w:hint="eastAsia"/>
          <w:lang w:eastAsia="zh-TW"/>
        </w:rPr>
        <w:t>書法</w:t>
      </w:r>
      <w:r w:rsidRPr="00C8118A">
        <w:rPr>
          <w:rFonts w:eastAsia="PMingLiU" w:hint="eastAsia"/>
          <w:lang w:eastAsia="zh-TW"/>
        </w:rPr>
        <w:t>、</w:t>
      </w:r>
      <w:r>
        <w:rPr>
          <w:rFonts w:hint="eastAsia"/>
          <w:lang w:eastAsia="zh-TW"/>
        </w:rPr>
        <w:t>繪畫為特色</w:t>
      </w:r>
      <w:r w:rsidRPr="00C8118A">
        <w:rPr>
          <w:rFonts w:eastAsia="PMingLiU" w:hint="eastAsia"/>
          <w:lang w:eastAsia="zh-TW"/>
        </w:rPr>
        <w:t>。</w:t>
      </w:r>
      <w:r>
        <w:rPr>
          <w:rFonts w:hint="eastAsia"/>
          <w:lang w:eastAsia="zh-TW"/>
        </w:rPr>
        <w:t>收藏了來自寶雞及河南</w:t>
      </w:r>
      <w:r w:rsidRPr="00C8118A">
        <w:rPr>
          <w:rFonts w:eastAsia="PMingLiU" w:hint="eastAsia"/>
          <w:lang w:eastAsia="zh-TW"/>
        </w:rPr>
        <w:t>、</w:t>
      </w:r>
      <w:r>
        <w:rPr>
          <w:rFonts w:hint="eastAsia"/>
          <w:lang w:eastAsia="zh-TW"/>
        </w:rPr>
        <w:t>湖南等地的青銅器</w:t>
      </w:r>
      <w:r w:rsidRPr="00C8118A">
        <w:rPr>
          <w:rFonts w:eastAsia="PMingLiU" w:hint="eastAsia"/>
          <w:lang w:eastAsia="zh-TW"/>
        </w:rPr>
        <w:t>，</w:t>
      </w:r>
      <w:r>
        <w:rPr>
          <w:rFonts w:hint="eastAsia"/>
          <w:lang w:eastAsia="zh-TW"/>
        </w:rPr>
        <w:t>有文物界</w:t>
      </w:r>
      <w:r w:rsidRPr="00C8118A">
        <w:rPr>
          <w:rFonts w:eastAsia="PMingLiU"/>
          <w:lang w:eastAsia="zh-TW"/>
        </w:rPr>
        <w:t>“</w:t>
      </w:r>
      <w:r>
        <w:rPr>
          <w:rFonts w:hint="eastAsia"/>
          <w:lang w:eastAsia="zh-TW"/>
        </w:rPr>
        <w:t>半壁江山</w:t>
      </w:r>
      <w:r w:rsidRPr="00C8118A">
        <w:rPr>
          <w:rFonts w:eastAsia="PMingLiU"/>
          <w:lang w:eastAsia="zh-TW"/>
        </w:rPr>
        <w:t>”</w:t>
      </w:r>
      <w:r>
        <w:rPr>
          <w:rFonts w:hint="eastAsia"/>
          <w:lang w:eastAsia="zh-TW"/>
        </w:rPr>
        <w:t>之譽</w:t>
      </w:r>
      <w:r w:rsidRPr="00C8118A">
        <w:rPr>
          <w:rFonts w:eastAsia="PMingLiU" w:hint="eastAsia"/>
          <w:lang w:eastAsia="zh-TW"/>
        </w:rPr>
        <w:t>，</w:t>
      </w:r>
      <w:r>
        <w:rPr>
          <w:rFonts w:hint="eastAsia"/>
          <w:lang w:eastAsia="zh-TW"/>
        </w:rPr>
        <w:t>是一座大型的中國古代藝術博物館</w:t>
      </w:r>
      <w:r w:rsidRPr="00C8118A">
        <w:rPr>
          <w:rFonts w:eastAsia="PMingLiU" w:hint="eastAsia"/>
          <w:lang w:eastAsia="zh-TW"/>
        </w:rPr>
        <w:t>。</w:t>
      </w:r>
    </w:p>
    <w:p w:rsidR="007E3E39" w:rsidRDefault="00D06999" w:rsidP="00821C87">
      <w:pPr>
        <w:spacing w:line="360" w:lineRule="exact"/>
        <w:ind w:firstLineChars="200" w:firstLine="420"/>
      </w:pPr>
      <w:r>
        <w:rPr>
          <w:rFonts w:hint="eastAsia"/>
          <w:lang w:eastAsia="zh-TW"/>
        </w:rPr>
        <w:t>萬和昊美藝術酒店</w:t>
      </w:r>
      <w:r w:rsidRPr="00C8118A">
        <w:rPr>
          <w:rFonts w:eastAsia="PMingLiU" w:hint="eastAsia"/>
          <w:lang w:eastAsia="zh-TW"/>
        </w:rPr>
        <w:t>：</w:t>
      </w:r>
    </w:p>
    <w:p w:rsidR="007E3E39" w:rsidRDefault="00D06999" w:rsidP="00821C87">
      <w:pPr>
        <w:spacing w:line="360" w:lineRule="exact"/>
        <w:ind w:firstLineChars="200" w:firstLine="420"/>
        <w:rPr>
          <w:lang w:eastAsia="zh-TW"/>
        </w:rPr>
      </w:pPr>
      <w:r>
        <w:rPr>
          <w:rFonts w:hint="eastAsia"/>
          <w:lang w:eastAsia="zh-TW"/>
        </w:rPr>
        <w:t>從建築設計開始</w:t>
      </w:r>
      <w:r w:rsidRPr="00C8118A">
        <w:rPr>
          <w:rFonts w:eastAsia="PMingLiU" w:hint="eastAsia"/>
          <w:lang w:eastAsia="zh-TW"/>
        </w:rPr>
        <w:t>，</w:t>
      </w:r>
      <w:r>
        <w:rPr>
          <w:rFonts w:hint="eastAsia"/>
          <w:lang w:eastAsia="zh-TW"/>
        </w:rPr>
        <w:t>每個環節都是藝術設計</w:t>
      </w:r>
      <w:r w:rsidRPr="00C8118A">
        <w:rPr>
          <w:rFonts w:eastAsia="PMingLiU" w:hint="eastAsia"/>
          <w:lang w:eastAsia="zh-TW"/>
        </w:rPr>
        <w:t>，</w:t>
      </w:r>
      <w:r>
        <w:rPr>
          <w:rFonts w:hint="eastAsia"/>
          <w:lang w:eastAsia="zh-TW"/>
        </w:rPr>
        <w:t>文化與時尚整合</w:t>
      </w:r>
      <w:r w:rsidRPr="00C8118A">
        <w:rPr>
          <w:rFonts w:eastAsia="PMingLiU" w:hint="eastAsia"/>
          <w:lang w:eastAsia="zh-TW"/>
        </w:rPr>
        <w:t>。</w:t>
      </w:r>
      <w:r>
        <w:rPr>
          <w:rFonts w:hint="eastAsia"/>
          <w:lang w:eastAsia="zh-TW"/>
        </w:rPr>
        <w:t>酒店公共空間融入了</w:t>
      </w:r>
      <w:r w:rsidRPr="00C8118A">
        <w:rPr>
          <w:rFonts w:eastAsia="PMingLiU"/>
          <w:lang w:eastAsia="zh-TW"/>
        </w:rPr>
        <w:t>120</w:t>
      </w:r>
      <w:r>
        <w:rPr>
          <w:rFonts w:hint="eastAsia"/>
          <w:lang w:eastAsia="zh-TW"/>
        </w:rPr>
        <w:t>多位元藝術家</w:t>
      </w:r>
      <w:r w:rsidRPr="00C8118A">
        <w:rPr>
          <w:rFonts w:eastAsia="PMingLiU" w:hint="eastAsia"/>
          <w:lang w:eastAsia="zh-TW"/>
        </w:rPr>
        <w:t>、</w:t>
      </w:r>
      <w:r>
        <w:rPr>
          <w:rFonts w:hint="eastAsia"/>
          <w:lang w:eastAsia="zh-TW"/>
        </w:rPr>
        <w:t>設計師的作品</w:t>
      </w:r>
      <w:r w:rsidRPr="00C8118A">
        <w:rPr>
          <w:rFonts w:eastAsia="PMingLiU" w:hint="eastAsia"/>
          <w:lang w:eastAsia="zh-TW"/>
        </w:rPr>
        <w:t>，</w:t>
      </w:r>
      <w:r>
        <w:rPr>
          <w:rFonts w:hint="eastAsia"/>
          <w:lang w:eastAsia="zh-TW"/>
        </w:rPr>
        <w:t>包括達明</w:t>
      </w:r>
      <w:r w:rsidRPr="00C8118A">
        <w:rPr>
          <w:rFonts w:eastAsia="PMingLiU"/>
          <w:lang w:eastAsia="zh-TW"/>
        </w:rPr>
        <w:t>·</w:t>
      </w:r>
      <w:r>
        <w:rPr>
          <w:rFonts w:hint="eastAsia"/>
          <w:lang w:eastAsia="zh-TW"/>
        </w:rPr>
        <w:t>赫斯特</w:t>
      </w:r>
      <w:r w:rsidRPr="00C8118A">
        <w:rPr>
          <w:rFonts w:eastAsia="PMingLiU" w:hint="eastAsia"/>
          <w:lang w:eastAsia="zh-TW"/>
        </w:rPr>
        <w:t>、</w:t>
      </w:r>
      <w:r>
        <w:rPr>
          <w:rFonts w:hint="eastAsia"/>
          <w:lang w:eastAsia="zh-TW"/>
        </w:rPr>
        <w:t>草間彌生</w:t>
      </w:r>
      <w:r w:rsidRPr="00C8118A">
        <w:rPr>
          <w:rFonts w:eastAsia="PMingLiU" w:hint="eastAsia"/>
          <w:lang w:eastAsia="zh-TW"/>
        </w:rPr>
        <w:t>、</w:t>
      </w:r>
      <w:r>
        <w:rPr>
          <w:rFonts w:hint="eastAsia"/>
          <w:lang w:eastAsia="zh-TW"/>
        </w:rPr>
        <w:t>仇德樹</w:t>
      </w:r>
      <w:r w:rsidRPr="00C8118A">
        <w:rPr>
          <w:rFonts w:eastAsia="PMingLiU" w:hint="eastAsia"/>
          <w:lang w:eastAsia="zh-TW"/>
        </w:rPr>
        <w:t>、</w:t>
      </w:r>
      <w:r>
        <w:rPr>
          <w:rFonts w:hint="eastAsia"/>
          <w:lang w:eastAsia="zh-TW"/>
        </w:rPr>
        <w:t>張洹</w:t>
      </w:r>
      <w:r w:rsidRPr="00C8118A">
        <w:rPr>
          <w:rFonts w:eastAsia="PMingLiU" w:hint="eastAsia"/>
          <w:lang w:eastAsia="zh-TW"/>
        </w:rPr>
        <w:t>、</w:t>
      </w:r>
      <w:r w:rsidRPr="00C8118A">
        <w:rPr>
          <w:rFonts w:eastAsia="PMingLiU"/>
          <w:lang w:eastAsia="zh-TW"/>
        </w:rPr>
        <w:t>Martin Klims</w:t>
      </w:r>
      <w:r w:rsidRPr="00C8118A">
        <w:rPr>
          <w:rFonts w:eastAsia="PMingLiU" w:hint="eastAsia"/>
          <w:lang w:eastAsia="zh-TW"/>
        </w:rPr>
        <w:t>、</w:t>
      </w:r>
      <w:r w:rsidRPr="00C8118A">
        <w:rPr>
          <w:rFonts w:eastAsia="PMingLiU"/>
          <w:lang w:eastAsia="zh-TW"/>
        </w:rPr>
        <w:t>S&amp;P</w:t>
      </w:r>
      <w:r w:rsidRPr="00C8118A">
        <w:rPr>
          <w:rFonts w:eastAsia="PMingLiU" w:hint="eastAsia"/>
          <w:lang w:eastAsia="zh-TW"/>
        </w:rPr>
        <w:t>、</w:t>
      </w:r>
      <w:r w:rsidRPr="00C8118A">
        <w:rPr>
          <w:rFonts w:eastAsia="PMingLiU"/>
          <w:lang w:eastAsia="zh-TW"/>
        </w:rPr>
        <w:t>Philippe Starck</w:t>
      </w:r>
      <w:r>
        <w:rPr>
          <w:rFonts w:hint="eastAsia"/>
          <w:lang w:eastAsia="zh-TW"/>
        </w:rPr>
        <w:t>等傑出作品</w:t>
      </w:r>
      <w:r w:rsidRPr="00C8118A">
        <w:rPr>
          <w:rFonts w:eastAsia="PMingLiU" w:hint="eastAsia"/>
          <w:lang w:eastAsia="zh-TW"/>
        </w:rPr>
        <w:t>。</w:t>
      </w:r>
      <w:r>
        <w:rPr>
          <w:rFonts w:hint="eastAsia"/>
          <w:lang w:eastAsia="zh-TW"/>
        </w:rPr>
        <w:t>全國首創的</w:t>
      </w:r>
      <w:r w:rsidRPr="00C8118A">
        <w:rPr>
          <w:rFonts w:eastAsia="PMingLiU"/>
          <w:lang w:eastAsia="zh-TW"/>
        </w:rPr>
        <w:t>“</w:t>
      </w:r>
      <w:r>
        <w:rPr>
          <w:rFonts w:hint="eastAsia"/>
          <w:lang w:eastAsia="zh-TW"/>
        </w:rPr>
        <w:t>博物館餐廳</w:t>
      </w:r>
      <w:r w:rsidRPr="00C8118A">
        <w:rPr>
          <w:rFonts w:eastAsia="PMingLiU"/>
          <w:lang w:eastAsia="zh-TW"/>
        </w:rPr>
        <w:t>”</w:t>
      </w:r>
      <w:r w:rsidRPr="00C8118A">
        <w:rPr>
          <w:rFonts w:eastAsia="PMingLiU" w:hint="eastAsia"/>
          <w:lang w:eastAsia="zh-TW"/>
        </w:rPr>
        <w:t>－</w:t>
      </w:r>
      <w:r w:rsidRPr="00C8118A">
        <w:rPr>
          <w:rFonts w:eastAsia="PMingLiU"/>
          <w:lang w:eastAsia="zh-TW"/>
        </w:rPr>
        <w:t>“</w:t>
      </w:r>
      <w:r>
        <w:rPr>
          <w:rFonts w:hint="eastAsia"/>
          <w:lang w:eastAsia="zh-TW"/>
        </w:rPr>
        <w:t>景泰藍博物館餐廳</w:t>
      </w:r>
      <w:r w:rsidRPr="00C8118A">
        <w:rPr>
          <w:rFonts w:eastAsia="PMingLiU"/>
          <w:lang w:eastAsia="zh-TW"/>
        </w:rPr>
        <w:t>”</w:t>
      </w:r>
      <w:r w:rsidRPr="00C8118A">
        <w:rPr>
          <w:rFonts w:eastAsia="PMingLiU" w:hint="eastAsia"/>
          <w:lang w:eastAsia="zh-TW"/>
        </w:rPr>
        <w:t>，</w:t>
      </w:r>
      <w:r>
        <w:rPr>
          <w:rFonts w:hint="eastAsia"/>
          <w:lang w:eastAsia="zh-TW"/>
        </w:rPr>
        <w:t>如同歐洲名流在博物館用餐一樣的的品味</w:t>
      </w:r>
      <w:r w:rsidRPr="00C8118A">
        <w:rPr>
          <w:rFonts w:eastAsia="PMingLiU" w:hint="eastAsia"/>
          <w:lang w:eastAsia="zh-TW"/>
        </w:rPr>
        <w:t>，</w:t>
      </w:r>
      <w:r>
        <w:rPr>
          <w:rFonts w:hint="eastAsia"/>
          <w:lang w:eastAsia="zh-TW"/>
        </w:rPr>
        <w:t>歐洲一流美術館的收藏珍品</w:t>
      </w:r>
      <w:r w:rsidRPr="00C8118A">
        <w:rPr>
          <w:rFonts w:eastAsia="PMingLiU" w:hint="eastAsia"/>
          <w:lang w:eastAsia="zh-TW"/>
        </w:rPr>
        <w:t>。</w:t>
      </w:r>
      <w:r>
        <w:rPr>
          <w:rFonts w:hint="eastAsia"/>
          <w:lang w:eastAsia="zh-TW"/>
        </w:rPr>
        <w:t>藝術酒店中有包括安迪</w:t>
      </w:r>
      <w:r w:rsidRPr="00C8118A">
        <w:rPr>
          <w:rFonts w:eastAsia="PMingLiU"/>
          <w:lang w:eastAsia="zh-TW"/>
        </w:rPr>
        <w:t>•</w:t>
      </w:r>
      <w:r>
        <w:rPr>
          <w:rFonts w:hint="eastAsia"/>
          <w:lang w:eastAsia="zh-TW"/>
        </w:rPr>
        <w:t>沃霍爾</w:t>
      </w:r>
      <w:r w:rsidRPr="00C8118A">
        <w:rPr>
          <w:rFonts w:eastAsia="PMingLiU" w:hint="eastAsia"/>
          <w:lang w:eastAsia="zh-TW"/>
        </w:rPr>
        <w:t>、</w:t>
      </w:r>
      <w:r>
        <w:rPr>
          <w:rFonts w:hint="eastAsia"/>
          <w:lang w:eastAsia="zh-TW"/>
        </w:rPr>
        <w:t>畢卡索</w:t>
      </w:r>
      <w:r w:rsidRPr="00C8118A">
        <w:rPr>
          <w:rFonts w:eastAsia="PMingLiU" w:hint="eastAsia"/>
          <w:lang w:eastAsia="zh-TW"/>
        </w:rPr>
        <w:t>、</w:t>
      </w:r>
      <w:r>
        <w:rPr>
          <w:rFonts w:hint="eastAsia"/>
          <w:lang w:eastAsia="zh-TW"/>
        </w:rPr>
        <w:t>培根在內的</w:t>
      </w:r>
      <w:r w:rsidRPr="00C8118A">
        <w:rPr>
          <w:rFonts w:eastAsia="PMingLiU"/>
          <w:lang w:eastAsia="zh-TW"/>
        </w:rPr>
        <w:t>26</w:t>
      </w:r>
      <w:r>
        <w:rPr>
          <w:rFonts w:hint="eastAsia"/>
          <w:lang w:eastAsia="zh-TW"/>
        </w:rPr>
        <w:t>間藝術大師房間中放置大師的版畫</w:t>
      </w:r>
      <w:r w:rsidRPr="00C8118A">
        <w:rPr>
          <w:rFonts w:eastAsia="PMingLiU" w:hint="eastAsia"/>
          <w:lang w:eastAsia="zh-TW"/>
        </w:rPr>
        <w:t>、</w:t>
      </w:r>
      <w:r>
        <w:rPr>
          <w:rFonts w:hint="eastAsia"/>
          <w:lang w:eastAsia="zh-TW"/>
        </w:rPr>
        <w:t>陶瓷</w:t>
      </w:r>
      <w:r w:rsidRPr="00C8118A">
        <w:rPr>
          <w:rFonts w:eastAsia="PMingLiU" w:hint="eastAsia"/>
          <w:lang w:eastAsia="zh-TW"/>
        </w:rPr>
        <w:t>，</w:t>
      </w:r>
      <w:r>
        <w:rPr>
          <w:rFonts w:hint="eastAsia"/>
          <w:lang w:eastAsia="zh-TW"/>
        </w:rPr>
        <w:t>雕塑</w:t>
      </w:r>
      <w:r w:rsidRPr="00C8118A">
        <w:rPr>
          <w:rFonts w:eastAsia="PMingLiU" w:hint="eastAsia"/>
          <w:lang w:eastAsia="zh-TW"/>
        </w:rPr>
        <w:t>、</w:t>
      </w:r>
      <w:r>
        <w:rPr>
          <w:rFonts w:hint="eastAsia"/>
          <w:lang w:eastAsia="zh-TW"/>
        </w:rPr>
        <w:t>杯子</w:t>
      </w:r>
      <w:r w:rsidRPr="00C8118A">
        <w:rPr>
          <w:rFonts w:eastAsia="PMingLiU" w:hint="eastAsia"/>
          <w:lang w:eastAsia="zh-TW"/>
        </w:rPr>
        <w:t>、</w:t>
      </w:r>
      <w:r>
        <w:rPr>
          <w:rFonts w:hint="eastAsia"/>
          <w:lang w:eastAsia="zh-TW"/>
        </w:rPr>
        <w:t>書籍等</w:t>
      </w:r>
      <w:r w:rsidRPr="00C8118A">
        <w:rPr>
          <w:rFonts w:eastAsia="PMingLiU" w:hint="eastAsia"/>
          <w:lang w:eastAsia="zh-TW"/>
        </w:rPr>
        <w:t>。</w:t>
      </w:r>
    </w:p>
    <w:p w:rsidR="007E3E39" w:rsidRDefault="00D06999" w:rsidP="00821C87">
      <w:pPr>
        <w:spacing w:line="360" w:lineRule="exact"/>
        <w:ind w:firstLineChars="200" w:firstLine="420"/>
      </w:pPr>
      <w:r>
        <w:rPr>
          <w:rFonts w:hint="eastAsia"/>
          <w:lang w:eastAsia="zh-TW"/>
        </w:rPr>
        <w:t>上生</w:t>
      </w:r>
      <w:r w:rsidRPr="00C8118A">
        <w:rPr>
          <w:rFonts w:eastAsia="PMingLiU" w:hint="eastAsia"/>
          <w:lang w:eastAsia="zh-TW"/>
        </w:rPr>
        <w:t>·</w:t>
      </w:r>
      <w:r>
        <w:rPr>
          <w:rFonts w:hint="eastAsia"/>
          <w:lang w:eastAsia="zh-TW"/>
        </w:rPr>
        <w:t>新所</w:t>
      </w:r>
      <w:r w:rsidRPr="00C8118A">
        <w:rPr>
          <w:rFonts w:eastAsia="PMingLiU" w:hint="eastAsia"/>
          <w:lang w:eastAsia="zh-TW"/>
        </w:rPr>
        <w:t>：</w:t>
      </w:r>
    </w:p>
    <w:p w:rsidR="007E3E39" w:rsidRDefault="00D06999" w:rsidP="00821C87">
      <w:pPr>
        <w:spacing w:line="360" w:lineRule="exact"/>
        <w:ind w:firstLineChars="200" w:firstLine="420"/>
        <w:rPr>
          <w:lang w:eastAsia="zh-TW"/>
        </w:rPr>
      </w:pPr>
      <w:r>
        <w:rPr>
          <w:rFonts w:hint="eastAsia"/>
          <w:lang w:eastAsia="zh-TW"/>
        </w:rPr>
        <w:t>上生</w:t>
      </w:r>
      <w:r w:rsidRPr="00C8118A">
        <w:rPr>
          <w:rFonts w:eastAsia="PMingLiU" w:hint="eastAsia"/>
          <w:lang w:eastAsia="zh-TW"/>
        </w:rPr>
        <w:t>·</w:t>
      </w:r>
      <w:r>
        <w:rPr>
          <w:rFonts w:hint="eastAsia"/>
          <w:lang w:eastAsia="zh-TW"/>
        </w:rPr>
        <w:t>新所由孫科別墅</w:t>
      </w:r>
      <w:r w:rsidRPr="00C8118A">
        <w:rPr>
          <w:rFonts w:eastAsia="PMingLiU" w:hint="eastAsia"/>
          <w:lang w:eastAsia="zh-TW"/>
        </w:rPr>
        <w:t>、</w:t>
      </w:r>
      <w:r>
        <w:rPr>
          <w:rFonts w:hint="eastAsia"/>
          <w:lang w:eastAsia="zh-TW"/>
        </w:rPr>
        <w:t>哥倫比亞鄉村俱樂部</w:t>
      </w:r>
      <w:r w:rsidRPr="00C8118A">
        <w:rPr>
          <w:rFonts w:eastAsia="PMingLiU" w:hint="eastAsia"/>
          <w:lang w:eastAsia="zh-TW"/>
        </w:rPr>
        <w:t>、</w:t>
      </w:r>
      <w:r>
        <w:rPr>
          <w:rFonts w:hint="eastAsia"/>
          <w:lang w:eastAsia="zh-TW"/>
        </w:rPr>
        <w:t>海軍俱樂部</w:t>
      </w:r>
      <w:r w:rsidRPr="00C8118A">
        <w:rPr>
          <w:rFonts w:eastAsia="PMingLiU"/>
          <w:lang w:eastAsia="zh-TW"/>
        </w:rPr>
        <w:t>3</w:t>
      </w:r>
      <w:r>
        <w:rPr>
          <w:rFonts w:hint="eastAsia"/>
          <w:lang w:eastAsia="zh-TW"/>
        </w:rPr>
        <w:t>處歷史建築</w:t>
      </w:r>
      <w:r w:rsidRPr="00C8118A">
        <w:rPr>
          <w:rFonts w:eastAsia="PMingLiU" w:hint="eastAsia"/>
          <w:lang w:eastAsia="zh-TW"/>
        </w:rPr>
        <w:t>、</w:t>
      </w:r>
      <w:r w:rsidRPr="00C8118A">
        <w:rPr>
          <w:rFonts w:eastAsia="PMingLiU"/>
          <w:lang w:eastAsia="zh-TW"/>
        </w:rPr>
        <w:t>11</w:t>
      </w:r>
      <w:r>
        <w:rPr>
          <w:rFonts w:hint="eastAsia"/>
          <w:lang w:eastAsia="zh-TW"/>
        </w:rPr>
        <w:t>棟貫穿新中國成長史的工業改造建築</w:t>
      </w:r>
      <w:r w:rsidRPr="00C8118A">
        <w:rPr>
          <w:rFonts w:eastAsia="PMingLiU" w:hint="eastAsia"/>
          <w:lang w:eastAsia="zh-TW"/>
        </w:rPr>
        <w:t>、</w:t>
      </w:r>
      <w:r w:rsidRPr="00C8118A">
        <w:rPr>
          <w:rFonts w:eastAsia="PMingLiU"/>
          <w:lang w:eastAsia="zh-TW"/>
        </w:rPr>
        <w:t>4</w:t>
      </w:r>
      <w:r>
        <w:rPr>
          <w:rFonts w:hint="eastAsia"/>
          <w:lang w:eastAsia="zh-TW"/>
        </w:rPr>
        <w:t>棟風格鮮明的當代建築共同組成</w:t>
      </w:r>
      <w:r w:rsidRPr="00C8118A">
        <w:rPr>
          <w:rFonts w:eastAsia="PMingLiU" w:hint="eastAsia"/>
          <w:lang w:eastAsia="zh-TW"/>
        </w:rPr>
        <w:t>。</w:t>
      </w:r>
      <w:r>
        <w:rPr>
          <w:rFonts w:hint="eastAsia"/>
          <w:lang w:eastAsia="zh-TW"/>
        </w:rPr>
        <w:t>上生</w:t>
      </w:r>
      <w:r w:rsidRPr="00C8118A">
        <w:rPr>
          <w:rFonts w:eastAsia="PMingLiU"/>
          <w:lang w:eastAsia="zh-TW"/>
        </w:rPr>
        <w:t>·</w:t>
      </w:r>
      <w:r>
        <w:rPr>
          <w:rFonts w:hint="eastAsia"/>
          <w:lang w:eastAsia="zh-TW"/>
        </w:rPr>
        <w:t>新所以多元共用共生的城市更新理念</w:t>
      </w:r>
      <w:r w:rsidRPr="00C8118A">
        <w:rPr>
          <w:rFonts w:eastAsia="PMingLiU" w:hint="eastAsia"/>
          <w:lang w:eastAsia="zh-TW"/>
        </w:rPr>
        <w:t>，</w:t>
      </w:r>
      <w:r>
        <w:rPr>
          <w:rFonts w:hint="eastAsia"/>
          <w:lang w:eastAsia="zh-TW"/>
        </w:rPr>
        <w:t>圍繞</w:t>
      </w:r>
      <w:r w:rsidRPr="00C8118A">
        <w:rPr>
          <w:rFonts w:eastAsia="PMingLiU"/>
          <w:lang w:eastAsia="zh-TW"/>
        </w:rPr>
        <w:t>“</w:t>
      </w:r>
      <w:r>
        <w:rPr>
          <w:rFonts w:hint="eastAsia"/>
          <w:lang w:eastAsia="zh-TW"/>
        </w:rPr>
        <w:t>尊重歷史文脈</w:t>
      </w:r>
      <w:r w:rsidRPr="00C8118A">
        <w:rPr>
          <w:rFonts w:eastAsia="PMingLiU" w:hint="eastAsia"/>
          <w:lang w:eastAsia="zh-TW"/>
        </w:rPr>
        <w:t>、</w:t>
      </w:r>
      <w:r>
        <w:rPr>
          <w:rFonts w:hint="eastAsia"/>
          <w:lang w:eastAsia="zh-TW"/>
        </w:rPr>
        <w:t>延續城市脈絡</w:t>
      </w:r>
      <w:r w:rsidRPr="00C8118A">
        <w:rPr>
          <w:rFonts w:eastAsia="PMingLiU" w:hint="eastAsia"/>
          <w:lang w:eastAsia="zh-TW"/>
        </w:rPr>
        <w:t>、</w:t>
      </w:r>
      <w:r>
        <w:rPr>
          <w:rFonts w:hint="eastAsia"/>
          <w:lang w:eastAsia="zh-TW"/>
        </w:rPr>
        <w:t>創建新老建築對話</w:t>
      </w:r>
      <w:r w:rsidRPr="00C8118A">
        <w:rPr>
          <w:rFonts w:eastAsia="PMingLiU" w:hint="eastAsia"/>
          <w:lang w:eastAsia="zh-TW"/>
        </w:rPr>
        <w:t>、</w:t>
      </w:r>
      <w:r>
        <w:rPr>
          <w:rFonts w:hint="eastAsia"/>
          <w:lang w:eastAsia="zh-TW"/>
        </w:rPr>
        <w:t>多樣共用共生</w:t>
      </w:r>
      <w:r w:rsidRPr="00C8118A">
        <w:rPr>
          <w:rFonts w:eastAsia="PMingLiU"/>
          <w:lang w:eastAsia="zh-TW"/>
        </w:rPr>
        <w:t>”</w:t>
      </w:r>
      <w:r w:rsidRPr="00C8118A">
        <w:rPr>
          <w:rFonts w:eastAsia="PMingLiU" w:hint="eastAsia"/>
          <w:lang w:eastAsia="zh-TW"/>
        </w:rPr>
        <w:t>，</w:t>
      </w:r>
      <w:r>
        <w:rPr>
          <w:rFonts w:hint="eastAsia"/>
          <w:lang w:eastAsia="zh-TW"/>
        </w:rPr>
        <w:t>保護和傳承歷史文脈</w:t>
      </w:r>
      <w:r w:rsidRPr="00C8118A">
        <w:rPr>
          <w:rFonts w:eastAsia="PMingLiU" w:hint="eastAsia"/>
          <w:lang w:eastAsia="zh-TW"/>
        </w:rPr>
        <w:t>、</w:t>
      </w:r>
      <w:r>
        <w:rPr>
          <w:rFonts w:hint="eastAsia"/>
          <w:lang w:eastAsia="zh-TW"/>
        </w:rPr>
        <w:t>聚集先鋒產業</w:t>
      </w:r>
      <w:r w:rsidRPr="00C8118A">
        <w:rPr>
          <w:rFonts w:eastAsia="PMingLiU" w:hint="eastAsia"/>
          <w:lang w:eastAsia="zh-TW"/>
        </w:rPr>
        <w:t>、</w:t>
      </w:r>
      <w:r>
        <w:rPr>
          <w:rFonts w:hint="eastAsia"/>
          <w:lang w:eastAsia="zh-TW"/>
        </w:rPr>
        <w:t>啟動城市版圖</w:t>
      </w:r>
      <w:r w:rsidRPr="00C8118A">
        <w:rPr>
          <w:rFonts w:eastAsia="PMingLiU" w:hint="eastAsia"/>
          <w:lang w:eastAsia="zh-TW"/>
        </w:rPr>
        <w:t>、</w:t>
      </w:r>
      <w:r>
        <w:rPr>
          <w:rFonts w:hint="eastAsia"/>
          <w:lang w:eastAsia="zh-TW"/>
        </w:rPr>
        <w:t>優化公共環境</w:t>
      </w:r>
      <w:r w:rsidRPr="00C8118A">
        <w:rPr>
          <w:rFonts w:eastAsia="PMingLiU" w:hint="eastAsia"/>
          <w:lang w:eastAsia="zh-TW"/>
        </w:rPr>
        <w:t>，</w:t>
      </w:r>
      <w:r>
        <w:rPr>
          <w:rFonts w:hint="eastAsia"/>
          <w:lang w:eastAsia="zh-TW"/>
        </w:rPr>
        <w:t>充分實現存量資產的能級躍遷和城市的良性更新</w:t>
      </w:r>
      <w:r w:rsidRPr="00C8118A">
        <w:rPr>
          <w:rFonts w:eastAsia="PMingLiU" w:hint="eastAsia"/>
          <w:lang w:eastAsia="zh-TW"/>
        </w:rPr>
        <w:t>。</w:t>
      </w:r>
    </w:p>
    <w:p w:rsidR="007E3E39" w:rsidRDefault="00D06999" w:rsidP="00821C87">
      <w:pPr>
        <w:spacing w:line="360" w:lineRule="exact"/>
        <w:ind w:firstLineChars="200" w:firstLine="420"/>
      </w:pPr>
      <w:r>
        <w:rPr>
          <w:rFonts w:hint="eastAsia"/>
          <w:lang w:eastAsia="zh-TW"/>
        </w:rPr>
        <w:t>風語築</w:t>
      </w:r>
      <w:r w:rsidRPr="00C8118A">
        <w:rPr>
          <w:rFonts w:eastAsia="PMingLiU" w:hint="eastAsia"/>
          <w:lang w:eastAsia="zh-TW"/>
        </w:rPr>
        <w:t>：</w:t>
      </w:r>
    </w:p>
    <w:p w:rsidR="007E3E39" w:rsidRDefault="00D06999" w:rsidP="00821C87">
      <w:pPr>
        <w:spacing w:line="360" w:lineRule="exact"/>
        <w:ind w:firstLineChars="200" w:firstLine="420"/>
        <w:rPr>
          <w:lang w:eastAsia="zh-TW"/>
        </w:rPr>
      </w:pPr>
      <w:r>
        <w:rPr>
          <w:rFonts w:hint="eastAsia"/>
          <w:lang w:eastAsia="zh-TW"/>
        </w:rPr>
        <w:t>上海風語築展示股份有限公司是中國唯一展覽行業上市公司</w:t>
      </w:r>
      <w:r w:rsidRPr="00C8118A">
        <w:rPr>
          <w:rFonts w:eastAsia="PMingLiU" w:hint="eastAsia"/>
          <w:lang w:eastAsia="zh-TW"/>
        </w:rPr>
        <w:t>，</w:t>
      </w:r>
      <w:r>
        <w:rPr>
          <w:rFonts w:hint="eastAsia"/>
          <w:lang w:eastAsia="zh-TW"/>
        </w:rPr>
        <w:t>首創</w:t>
      </w:r>
      <w:r w:rsidRPr="00C8118A">
        <w:rPr>
          <w:rFonts w:eastAsia="PMingLiU" w:hint="eastAsia"/>
          <w:lang w:eastAsia="zh-TW"/>
        </w:rPr>
        <w:t>“</w:t>
      </w:r>
      <w:r>
        <w:rPr>
          <w:rFonts w:hint="eastAsia"/>
          <w:lang w:eastAsia="zh-TW"/>
        </w:rPr>
        <w:t>設計領銜</w:t>
      </w:r>
      <w:r w:rsidRPr="00C8118A">
        <w:rPr>
          <w:rFonts w:eastAsia="PMingLiU" w:hint="eastAsia"/>
          <w:lang w:eastAsia="zh-TW"/>
        </w:rPr>
        <w:t>·</w:t>
      </w:r>
      <w:r>
        <w:rPr>
          <w:rFonts w:hint="eastAsia"/>
          <w:lang w:eastAsia="zh-TW"/>
        </w:rPr>
        <w:t>跨界總包</w:t>
      </w:r>
      <w:r w:rsidRPr="00C8118A">
        <w:rPr>
          <w:rFonts w:eastAsia="PMingLiU" w:hint="eastAsia"/>
          <w:lang w:eastAsia="zh-TW"/>
        </w:rPr>
        <w:t>”</w:t>
      </w:r>
      <w:r>
        <w:rPr>
          <w:rFonts w:hint="eastAsia"/>
          <w:lang w:eastAsia="zh-TW"/>
        </w:rPr>
        <w:t>經營理念</w:t>
      </w:r>
      <w:r w:rsidRPr="00C8118A">
        <w:rPr>
          <w:rFonts w:eastAsia="PMingLiU" w:hint="eastAsia"/>
          <w:lang w:eastAsia="zh-TW"/>
        </w:rPr>
        <w:t>，</w:t>
      </w:r>
      <w:r>
        <w:rPr>
          <w:rFonts w:hint="eastAsia"/>
          <w:lang w:eastAsia="zh-TW"/>
        </w:rPr>
        <w:t>以定制化設計為核心</w:t>
      </w:r>
      <w:r w:rsidRPr="00C8118A">
        <w:rPr>
          <w:rFonts w:eastAsia="PMingLiU" w:hint="eastAsia"/>
          <w:lang w:eastAsia="zh-TW"/>
        </w:rPr>
        <w:t>，</w:t>
      </w:r>
      <w:r>
        <w:rPr>
          <w:rFonts w:hint="eastAsia"/>
          <w:lang w:eastAsia="zh-TW"/>
        </w:rPr>
        <w:t>利用數位化展示手段</w:t>
      </w:r>
      <w:r w:rsidRPr="00C8118A">
        <w:rPr>
          <w:rFonts w:eastAsia="PMingLiU" w:hint="eastAsia"/>
          <w:lang w:eastAsia="zh-TW"/>
        </w:rPr>
        <w:t>，</w:t>
      </w:r>
      <w:r>
        <w:rPr>
          <w:rFonts w:hint="eastAsia"/>
          <w:lang w:eastAsia="zh-TW"/>
        </w:rPr>
        <w:t>重新定義主題文化展示領域</w:t>
      </w:r>
      <w:r w:rsidRPr="00C8118A">
        <w:rPr>
          <w:rFonts w:eastAsia="PMingLiU" w:hint="eastAsia"/>
          <w:lang w:eastAsia="zh-TW"/>
        </w:rPr>
        <w:t>。</w:t>
      </w:r>
      <w:r>
        <w:rPr>
          <w:rFonts w:hint="eastAsia"/>
          <w:lang w:eastAsia="zh-TW"/>
        </w:rPr>
        <w:t>將策劃創意</w:t>
      </w:r>
      <w:r w:rsidRPr="00C8118A">
        <w:rPr>
          <w:rFonts w:eastAsia="PMingLiU" w:hint="eastAsia"/>
          <w:lang w:eastAsia="zh-TW"/>
        </w:rPr>
        <w:t>、</w:t>
      </w:r>
      <w:r>
        <w:rPr>
          <w:rFonts w:hint="eastAsia"/>
          <w:lang w:eastAsia="zh-TW"/>
        </w:rPr>
        <w:t>空間裝飾</w:t>
      </w:r>
      <w:r w:rsidRPr="00C8118A">
        <w:rPr>
          <w:rFonts w:eastAsia="PMingLiU" w:hint="eastAsia"/>
          <w:lang w:eastAsia="zh-TW"/>
        </w:rPr>
        <w:t>、</w:t>
      </w:r>
      <w:r>
        <w:rPr>
          <w:rFonts w:hint="eastAsia"/>
          <w:lang w:eastAsia="zh-TW"/>
        </w:rPr>
        <w:t>互動科技</w:t>
      </w:r>
      <w:r w:rsidRPr="00C8118A">
        <w:rPr>
          <w:rFonts w:eastAsia="PMingLiU" w:hint="eastAsia"/>
          <w:lang w:eastAsia="zh-TW"/>
        </w:rPr>
        <w:t>、</w:t>
      </w:r>
      <w:r>
        <w:rPr>
          <w:rFonts w:hint="eastAsia"/>
          <w:lang w:eastAsia="zh-TW"/>
        </w:rPr>
        <w:t>軟體發展</w:t>
      </w:r>
      <w:r w:rsidRPr="00C8118A">
        <w:rPr>
          <w:rFonts w:eastAsia="PMingLiU" w:hint="eastAsia"/>
          <w:lang w:eastAsia="zh-TW"/>
        </w:rPr>
        <w:t>、</w:t>
      </w:r>
      <w:r>
        <w:rPr>
          <w:rFonts w:hint="eastAsia"/>
          <w:lang w:eastAsia="zh-TW"/>
        </w:rPr>
        <w:t>數字</w:t>
      </w:r>
      <w:r w:rsidRPr="00C8118A">
        <w:rPr>
          <w:rFonts w:eastAsia="PMingLiU"/>
          <w:lang w:eastAsia="zh-TW"/>
        </w:rPr>
        <w:t>CG</w:t>
      </w:r>
      <w:r w:rsidRPr="00C8118A">
        <w:rPr>
          <w:rFonts w:eastAsia="PMingLiU" w:hint="eastAsia"/>
          <w:lang w:eastAsia="zh-TW"/>
        </w:rPr>
        <w:t>、</w:t>
      </w:r>
      <w:r>
        <w:rPr>
          <w:rFonts w:hint="eastAsia"/>
          <w:lang w:eastAsia="zh-TW"/>
        </w:rPr>
        <w:t>影視製作</w:t>
      </w:r>
      <w:r w:rsidRPr="00C8118A">
        <w:rPr>
          <w:rFonts w:eastAsia="PMingLiU" w:hint="eastAsia"/>
          <w:lang w:eastAsia="zh-TW"/>
        </w:rPr>
        <w:t>、</w:t>
      </w:r>
      <w:r>
        <w:rPr>
          <w:rFonts w:hint="eastAsia"/>
          <w:lang w:eastAsia="zh-TW"/>
        </w:rPr>
        <w:t>系統集成</w:t>
      </w:r>
      <w:r w:rsidRPr="00C8118A">
        <w:rPr>
          <w:rFonts w:eastAsia="PMingLiU" w:hint="eastAsia"/>
          <w:lang w:eastAsia="zh-TW"/>
        </w:rPr>
        <w:t>、</w:t>
      </w:r>
      <w:r>
        <w:rPr>
          <w:rFonts w:hint="eastAsia"/>
          <w:lang w:eastAsia="zh-TW"/>
        </w:rPr>
        <w:t>舞美燈光</w:t>
      </w:r>
      <w:r w:rsidRPr="00C8118A">
        <w:rPr>
          <w:rFonts w:eastAsia="PMingLiU" w:hint="eastAsia"/>
          <w:lang w:eastAsia="zh-TW"/>
        </w:rPr>
        <w:t>、</w:t>
      </w:r>
      <w:r>
        <w:rPr>
          <w:rFonts w:hint="eastAsia"/>
          <w:lang w:eastAsia="zh-TW"/>
        </w:rPr>
        <w:t>平面設計</w:t>
      </w:r>
      <w:r w:rsidRPr="00C8118A">
        <w:rPr>
          <w:rFonts w:eastAsia="PMingLiU" w:hint="eastAsia"/>
          <w:lang w:eastAsia="zh-TW"/>
        </w:rPr>
        <w:t>、</w:t>
      </w:r>
      <w:r>
        <w:rPr>
          <w:rFonts w:hint="eastAsia"/>
          <w:lang w:eastAsia="zh-TW"/>
        </w:rPr>
        <w:t>建築模型等行業進行跨界整合</w:t>
      </w:r>
      <w:r w:rsidRPr="00C8118A">
        <w:rPr>
          <w:rFonts w:eastAsia="PMingLiU" w:hint="eastAsia"/>
          <w:lang w:eastAsia="zh-TW"/>
        </w:rPr>
        <w:t>，</w:t>
      </w:r>
      <w:r>
        <w:rPr>
          <w:rFonts w:hint="eastAsia"/>
          <w:lang w:eastAsia="zh-TW"/>
        </w:rPr>
        <w:t>打造中國展覽展示行業設計施工一體化全產業鏈模式</w:t>
      </w:r>
      <w:r w:rsidRPr="00C8118A">
        <w:rPr>
          <w:rFonts w:eastAsia="PMingLiU" w:hint="eastAsia"/>
          <w:lang w:eastAsia="zh-TW"/>
        </w:rPr>
        <w:t>。</w:t>
      </w:r>
    </w:p>
    <w:p w:rsidR="007E3E39" w:rsidRDefault="00D06999" w:rsidP="00821C87">
      <w:pPr>
        <w:spacing w:line="360" w:lineRule="exact"/>
        <w:ind w:firstLineChars="200" w:firstLine="420"/>
      </w:pPr>
      <w:r>
        <w:rPr>
          <w:rFonts w:hint="eastAsia"/>
          <w:lang w:eastAsia="zh-TW"/>
        </w:rPr>
        <w:t>青鳥新媒體藝術</w:t>
      </w:r>
      <w:r w:rsidRPr="00C8118A">
        <w:rPr>
          <w:rFonts w:eastAsia="PMingLiU" w:hint="eastAsia"/>
          <w:lang w:eastAsia="zh-TW"/>
        </w:rPr>
        <w:t>：</w:t>
      </w:r>
    </w:p>
    <w:p w:rsidR="007E3E39" w:rsidRDefault="00D06999" w:rsidP="00821C87">
      <w:pPr>
        <w:spacing w:line="360" w:lineRule="exact"/>
        <w:ind w:firstLineChars="200" w:firstLine="420"/>
        <w:rPr>
          <w:lang w:eastAsia="zh-TW"/>
        </w:rPr>
      </w:pPr>
      <w:r>
        <w:rPr>
          <w:rFonts w:hint="eastAsia"/>
          <w:lang w:eastAsia="zh-TW"/>
        </w:rPr>
        <w:t>由臺灣知名新媒體家林俊廷老師創立</w:t>
      </w:r>
      <w:r w:rsidRPr="00C8118A">
        <w:rPr>
          <w:rFonts w:eastAsia="PMingLiU" w:hint="eastAsia"/>
          <w:lang w:eastAsia="zh-TW"/>
        </w:rPr>
        <w:t>，</w:t>
      </w:r>
      <w:r>
        <w:rPr>
          <w:rFonts w:hint="eastAsia"/>
          <w:lang w:eastAsia="zh-TW"/>
        </w:rPr>
        <w:t>擅長將新的技術與媒材應用於藝術呈現</w:t>
      </w:r>
      <w:r w:rsidRPr="00C8118A">
        <w:rPr>
          <w:rFonts w:eastAsia="PMingLiU" w:hint="eastAsia"/>
          <w:lang w:eastAsia="zh-TW"/>
        </w:rPr>
        <w:t>，</w:t>
      </w:r>
      <w:r>
        <w:rPr>
          <w:rFonts w:hint="eastAsia"/>
          <w:lang w:eastAsia="zh-TW"/>
        </w:rPr>
        <w:t>跨領域整合各種藝術形式</w:t>
      </w:r>
      <w:r w:rsidRPr="00C8118A">
        <w:rPr>
          <w:rFonts w:eastAsia="PMingLiU" w:hint="eastAsia"/>
          <w:lang w:eastAsia="zh-TW"/>
        </w:rPr>
        <w:t>，</w:t>
      </w:r>
      <w:r>
        <w:rPr>
          <w:rFonts w:hint="eastAsia"/>
          <w:lang w:eastAsia="zh-TW"/>
        </w:rPr>
        <w:t>開創新的藝術及創意表現</w:t>
      </w:r>
      <w:r w:rsidRPr="00C8118A">
        <w:rPr>
          <w:rFonts w:eastAsia="PMingLiU" w:hint="eastAsia"/>
          <w:lang w:eastAsia="zh-TW"/>
        </w:rPr>
        <w:t>。</w:t>
      </w:r>
      <w:r>
        <w:rPr>
          <w:rFonts w:hint="eastAsia"/>
          <w:lang w:eastAsia="zh-TW"/>
        </w:rPr>
        <w:t>受委託設計製作世界宗教博物館</w:t>
      </w:r>
      <w:r w:rsidRPr="00C8118A">
        <w:rPr>
          <w:rFonts w:eastAsia="PMingLiU" w:hint="eastAsia"/>
          <w:lang w:eastAsia="zh-TW"/>
        </w:rPr>
        <w:t>「</w:t>
      </w:r>
      <w:r>
        <w:rPr>
          <w:rFonts w:hint="eastAsia"/>
          <w:lang w:eastAsia="zh-TW"/>
        </w:rPr>
        <w:t>華嚴世界</w:t>
      </w:r>
      <w:r w:rsidRPr="00C8118A">
        <w:rPr>
          <w:rFonts w:eastAsia="PMingLiU" w:hint="eastAsia"/>
          <w:lang w:eastAsia="zh-TW"/>
        </w:rPr>
        <w:t>」</w:t>
      </w:r>
      <w:r>
        <w:rPr>
          <w:rFonts w:hint="eastAsia"/>
          <w:lang w:eastAsia="zh-TW"/>
        </w:rPr>
        <w:t>圓頂劇場</w:t>
      </w:r>
      <w:r w:rsidRPr="00C8118A">
        <w:rPr>
          <w:rFonts w:eastAsia="PMingLiU" w:hint="eastAsia"/>
          <w:lang w:eastAsia="zh-TW"/>
        </w:rPr>
        <w:t>、</w:t>
      </w:r>
      <w:r>
        <w:rPr>
          <w:rFonts w:hint="eastAsia"/>
          <w:lang w:eastAsia="zh-TW"/>
        </w:rPr>
        <w:t>國科會</w:t>
      </w:r>
      <w:r w:rsidRPr="00C8118A">
        <w:rPr>
          <w:rFonts w:eastAsia="PMingLiU"/>
          <w:lang w:eastAsia="zh-TW"/>
        </w:rPr>
        <w:t>2006</w:t>
      </w:r>
      <w:r>
        <w:rPr>
          <w:rFonts w:hint="eastAsia"/>
          <w:lang w:eastAsia="zh-TW"/>
        </w:rPr>
        <w:t>科學季</w:t>
      </w:r>
      <w:r w:rsidRPr="00C8118A">
        <w:rPr>
          <w:rFonts w:eastAsia="PMingLiU" w:hint="eastAsia"/>
          <w:lang w:eastAsia="zh-TW"/>
        </w:rPr>
        <w:t>「</w:t>
      </w:r>
      <w:r>
        <w:rPr>
          <w:rFonts w:hint="eastAsia"/>
          <w:lang w:eastAsia="zh-TW"/>
        </w:rPr>
        <w:t>鑽石臺灣</w:t>
      </w:r>
      <w:r w:rsidRPr="00C8118A">
        <w:rPr>
          <w:rFonts w:eastAsia="PMingLiU" w:hint="eastAsia"/>
          <w:lang w:eastAsia="zh-TW"/>
        </w:rPr>
        <w:t>」</w:t>
      </w:r>
      <w:r w:rsidRPr="00C8118A">
        <w:rPr>
          <w:rFonts w:eastAsia="PMingLiU"/>
          <w:lang w:eastAsia="zh-TW"/>
        </w:rPr>
        <w:t>360</w:t>
      </w:r>
      <w:r>
        <w:rPr>
          <w:rFonts w:hint="eastAsia"/>
          <w:lang w:eastAsia="zh-TW"/>
        </w:rPr>
        <w:t>度環型互動劇場</w:t>
      </w:r>
      <w:r w:rsidRPr="00C8118A">
        <w:rPr>
          <w:rFonts w:eastAsia="PMingLiU" w:hint="eastAsia"/>
          <w:lang w:eastAsia="zh-TW"/>
        </w:rPr>
        <w:t>、</w:t>
      </w:r>
      <w:r>
        <w:rPr>
          <w:rFonts w:hint="eastAsia"/>
          <w:lang w:eastAsia="zh-TW"/>
        </w:rPr>
        <w:t>臺北市文化局社教館外牆互動公共藝術裝置</w:t>
      </w:r>
      <w:r w:rsidRPr="00C8118A">
        <w:rPr>
          <w:rFonts w:eastAsia="PMingLiU" w:hint="eastAsia"/>
          <w:lang w:eastAsia="zh-TW"/>
        </w:rPr>
        <w:t>。</w:t>
      </w:r>
    </w:p>
    <w:p w:rsidR="007E3E39" w:rsidRDefault="00D06999" w:rsidP="00821C87">
      <w:pPr>
        <w:spacing w:line="360" w:lineRule="exact"/>
        <w:ind w:firstLineChars="200" w:firstLine="420"/>
      </w:pPr>
      <w:r>
        <w:rPr>
          <w:rFonts w:hint="eastAsia"/>
          <w:lang w:eastAsia="zh-TW"/>
        </w:rPr>
        <w:t>複星藝術中心</w:t>
      </w:r>
      <w:r w:rsidRPr="00C8118A">
        <w:rPr>
          <w:rFonts w:eastAsia="PMingLiU" w:hint="eastAsia"/>
          <w:lang w:eastAsia="zh-TW"/>
        </w:rPr>
        <w:t>：</w:t>
      </w:r>
    </w:p>
    <w:p w:rsidR="007E3E39" w:rsidRDefault="00D06999" w:rsidP="00821C87">
      <w:pPr>
        <w:spacing w:line="360" w:lineRule="exact"/>
        <w:ind w:firstLineChars="200" w:firstLine="420"/>
        <w:rPr>
          <w:lang w:eastAsia="zh-TW"/>
        </w:rPr>
      </w:pPr>
      <w:r>
        <w:rPr>
          <w:rFonts w:hint="eastAsia"/>
          <w:lang w:eastAsia="zh-TW"/>
        </w:rPr>
        <w:t>複星藝術中心坐落在外灘金融中心</w:t>
      </w:r>
      <w:r w:rsidRPr="00C8118A">
        <w:rPr>
          <w:rFonts w:eastAsia="PMingLiU" w:hint="eastAsia"/>
          <w:lang w:eastAsia="zh-TW"/>
        </w:rPr>
        <w:t>，</w:t>
      </w:r>
      <w:r>
        <w:rPr>
          <w:rFonts w:hint="eastAsia"/>
          <w:lang w:eastAsia="zh-TW"/>
        </w:rPr>
        <w:t>是由複星及複星基金會發起並出資建立</w:t>
      </w:r>
      <w:r w:rsidRPr="00C8118A">
        <w:rPr>
          <w:rFonts w:eastAsia="PMingLiU" w:hint="eastAsia"/>
          <w:lang w:eastAsia="zh-TW"/>
        </w:rPr>
        <w:t>。</w:t>
      </w:r>
      <w:r>
        <w:rPr>
          <w:rFonts w:hint="eastAsia"/>
          <w:lang w:eastAsia="zh-TW"/>
        </w:rPr>
        <w:t>複星藝術中心旨在推廣當代藝術</w:t>
      </w:r>
      <w:r w:rsidRPr="00C8118A">
        <w:rPr>
          <w:rFonts w:eastAsia="PMingLiU" w:hint="eastAsia"/>
          <w:lang w:eastAsia="zh-TW"/>
        </w:rPr>
        <w:t>，</w:t>
      </w:r>
      <w:r>
        <w:rPr>
          <w:rFonts w:hint="eastAsia"/>
          <w:lang w:eastAsia="zh-TW"/>
        </w:rPr>
        <w:t>致力於聯結中國與國際的文化藝術</w:t>
      </w:r>
      <w:r w:rsidRPr="00C8118A">
        <w:rPr>
          <w:rFonts w:eastAsia="PMingLiU" w:hint="eastAsia"/>
          <w:lang w:eastAsia="zh-TW"/>
        </w:rPr>
        <w:t>，</w:t>
      </w:r>
      <w:r>
        <w:rPr>
          <w:rFonts w:hint="eastAsia"/>
          <w:lang w:eastAsia="zh-TW"/>
        </w:rPr>
        <w:t>促進公眾對全球當代藝術的關注</w:t>
      </w:r>
      <w:r w:rsidRPr="00C8118A">
        <w:rPr>
          <w:rFonts w:eastAsia="PMingLiU" w:hint="eastAsia"/>
          <w:lang w:eastAsia="zh-TW"/>
        </w:rPr>
        <w:t>、</w:t>
      </w:r>
      <w:r>
        <w:rPr>
          <w:rFonts w:hint="eastAsia"/>
          <w:lang w:eastAsia="zh-TW"/>
        </w:rPr>
        <w:t>理解和參與</w:t>
      </w:r>
      <w:r w:rsidRPr="00C8118A">
        <w:rPr>
          <w:rFonts w:eastAsia="PMingLiU" w:hint="eastAsia"/>
          <w:lang w:eastAsia="zh-TW"/>
        </w:rPr>
        <w:t>。</w:t>
      </w:r>
      <w:r>
        <w:rPr>
          <w:rFonts w:hint="eastAsia"/>
          <w:lang w:eastAsia="zh-TW"/>
        </w:rPr>
        <w:t>同時</w:t>
      </w:r>
      <w:r w:rsidRPr="00C8118A">
        <w:rPr>
          <w:rFonts w:eastAsia="PMingLiU" w:hint="eastAsia"/>
          <w:lang w:eastAsia="zh-TW"/>
        </w:rPr>
        <w:t>，</w:t>
      </w:r>
      <w:r>
        <w:rPr>
          <w:rFonts w:hint="eastAsia"/>
          <w:lang w:eastAsia="zh-TW"/>
        </w:rPr>
        <w:t>複星藝術中心持續關注和支援中國本地藝術家</w:t>
      </w:r>
      <w:r w:rsidRPr="00C8118A">
        <w:rPr>
          <w:rFonts w:eastAsia="PMingLiU" w:hint="eastAsia"/>
          <w:lang w:eastAsia="zh-TW"/>
        </w:rPr>
        <w:t>，</w:t>
      </w:r>
      <w:r>
        <w:rPr>
          <w:rFonts w:hint="eastAsia"/>
          <w:lang w:eastAsia="zh-TW"/>
        </w:rPr>
        <w:t>為優秀的中國當代藝術作品提供廣闊的展示平臺</w:t>
      </w:r>
      <w:r w:rsidRPr="00C8118A">
        <w:rPr>
          <w:rFonts w:eastAsia="PMingLiU" w:hint="eastAsia"/>
          <w:lang w:eastAsia="zh-TW"/>
        </w:rPr>
        <w:t>。</w:t>
      </w:r>
    </w:p>
    <w:p w:rsidR="007E3E39" w:rsidRDefault="00D06999" w:rsidP="00821C87">
      <w:pPr>
        <w:spacing w:line="360" w:lineRule="exact"/>
        <w:ind w:firstLineChars="200" w:firstLine="420"/>
      </w:pPr>
      <w:r>
        <w:rPr>
          <w:rFonts w:hint="eastAsia"/>
          <w:lang w:eastAsia="zh-TW"/>
        </w:rPr>
        <w:t>德必集團</w:t>
      </w:r>
      <w:r w:rsidRPr="00C8118A">
        <w:rPr>
          <w:rFonts w:eastAsia="PMingLiU" w:hint="eastAsia"/>
          <w:lang w:eastAsia="zh-TW"/>
        </w:rPr>
        <w:t>：</w:t>
      </w:r>
    </w:p>
    <w:p w:rsidR="007E3E39" w:rsidRDefault="00D06999" w:rsidP="00821C87">
      <w:pPr>
        <w:spacing w:line="360" w:lineRule="exact"/>
        <w:ind w:firstLineChars="200" w:firstLine="420"/>
        <w:rPr>
          <w:lang w:eastAsia="zh-TW"/>
        </w:rPr>
      </w:pPr>
      <w:r>
        <w:rPr>
          <w:rFonts w:hint="eastAsia"/>
          <w:lang w:eastAsia="zh-TW"/>
        </w:rPr>
        <w:t>德必集團是中國領先的</w:t>
      </w:r>
      <w:r w:rsidRPr="00C8118A">
        <w:rPr>
          <w:rFonts w:eastAsia="PMingLiU" w:hint="eastAsia"/>
          <w:lang w:eastAsia="zh-TW"/>
        </w:rPr>
        <w:t>、</w:t>
      </w:r>
      <w:r>
        <w:rPr>
          <w:rFonts w:hint="eastAsia"/>
          <w:lang w:eastAsia="zh-TW"/>
        </w:rPr>
        <w:t>專業致力於文化創意產業發展的服務企業</w:t>
      </w:r>
      <w:r w:rsidRPr="00C8118A">
        <w:rPr>
          <w:rFonts w:eastAsia="PMingLiU" w:hint="eastAsia"/>
          <w:lang w:eastAsia="zh-TW"/>
        </w:rPr>
        <w:t>。</w:t>
      </w:r>
      <w:r>
        <w:rPr>
          <w:rFonts w:hint="eastAsia"/>
          <w:lang w:eastAsia="zh-TW"/>
        </w:rPr>
        <w:t>德必從</w:t>
      </w:r>
      <w:r w:rsidRPr="00C8118A">
        <w:rPr>
          <w:rFonts w:eastAsia="PMingLiU"/>
          <w:lang w:eastAsia="zh-TW"/>
        </w:rPr>
        <w:t>2006</w:t>
      </w:r>
      <w:r>
        <w:rPr>
          <w:rFonts w:hint="eastAsia"/>
          <w:lang w:eastAsia="zh-TW"/>
        </w:rPr>
        <w:t>年開始投資運營文化創意產業園區</w:t>
      </w:r>
      <w:r w:rsidRPr="00C8118A">
        <w:rPr>
          <w:rFonts w:eastAsia="PMingLiU" w:hint="eastAsia"/>
          <w:lang w:eastAsia="zh-TW"/>
        </w:rPr>
        <w:t>，</w:t>
      </w:r>
      <w:r>
        <w:rPr>
          <w:rFonts w:hint="eastAsia"/>
          <w:lang w:eastAsia="zh-TW"/>
        </w:rPr>
        <w:t>通過幾年的探索</w:t>
      </w:r>
      <w:r w:rsidRPr="00C8118A">
        <w:rPr>
          <w:rFonts w:eastAsia="PMingLiU" w:hint="eastAsia"/>
          <w:lang w:eastAsia="zh-TW"/>
        </w:rPr>
        <w:t>，</w:t>
      </w:r>
      <w:r>
        <w:rPr>
          <w:rFonts w:hint="eastAsia"/>
          <w:lang w:eastAsia="zh-TW"/>
        </w:rPr>
        <w:t>已擁有一套獨特成熟的經營模式</w:t>
      </w:r>
      <w:r w:rsidRPr="00C8118A">
        <w:rPr>
          <w:rFonts w:eastAsia="PMingLiU" w:hint="eastAsia"/>
          <w:lang w:eastAsia="zh-TW"/>
        </w:rPr>
        <w:t>，</w:t>
      </w:r>
      <w:r>
        <w:rPr>
          <w:rFonts w:hint="eastAsia"/>
          <w:lang w:eastAsia="zh-TW"/>
        </w:rPr>
        <w:t>即集</w:t>
      </w:r>
      <w:r>
        <w:rPr>
          <w:rFonts w:hint="eastAsia"/>
          <w:lang w:eastAsia="zh-TW"/>
        </w:rPr>
        <w:lastRenderedPageBreak/>
        <w:t>園區投資</w:t>
      </w:r>
      <w:r w:rsidRPr="00C8118A">
        <w:rPr>
          <w:rFonts w:eastAsia="PMingLiU" w:hint="eastAsia"/>
          <w:lang w:eastAsia="zh-TW"/>
        </w:rPr>
        <w:t>、</w:t>
      </w:r>
      <w:r>
        <w:rPr>
          <w:rFonts w:hint="eastAsia"/>
          <w:lang w:eastAsia="zh-TW"/>
        </w:rPr>
        <w:t>設計</w:t>
      </w:r>
      <w:r w:rsidRPr="00C8118A">
        <w:rPr>
          <w:rFonts w:eastAsia="PMingLiU" w:hint="eastAsia"/>
          <w:lang w:eastAsia="zh-TW"/>
        </w:rPr>
        <w:t>、</w:t>
      </w:r>
      <w:r>
        <w:rPr>
          <w:rFonts w:hint="eastAsia"/>
          <w:lang w:eastAsia="zh-TW"/>
        </w:rPr>
        <w:t>建設</w:t>
      </w:r>
      <w:r w:rsidRPr="00C8118A">
        <w:rPr>
          <w:rFonts w:eastAsia="PMingLiU" w:hint="eastAsia"/>
          <w:lang w:eastAsia="zh-TW"/>
        </w:rPr>
        <w:t>、</w:t>
      </w:r>
      <w:r>
        <w:rPr>
          <w:rFonts w:hint="eastAsia"/>
          <w:lang w:eastAsia="zh-TW"/>
        </w:rPr>
        <w:t>招商</w:t>
      </w:r>
      <w:r w:rsidRPr="00C8118A">
        <w:rPr>
          <w:rFonts w:eastAsia="PMingLiU" w:hint="eastAsia"/>
          <w:lang w:eastAsia="zh-TW"/>
        </w:rPr>
        <w:t>、</w:t>
      </w:r>
      <w:r>
        <w:rPr>
          <w:rFonts w:hint="eastAsia"/>
          <w:lang w:eastAsia="zh-TW"/>
        </w:rPr>
        <w:t>運營</w:t>
      </w:r>
      <w:r w:rsidRPr="00C8118A">
        <w:rPr>
          <w:rFonts w:eastAsia="PMingLiU" w:hint="eastAsia"/>
          <w:lang w:eastAsia="zh-TW"/>
        </w:rPr>
        <w:t>、</w:t>
      </w:r>
      <w:r>
        <w:rPr>
          <w:rFonts w:hint="eastAsia"/>
          <w:lang w:eastAsia="zh-TW"/>
        </w:rPr>
        <w:t>平臺式整合創新服務為一體的德必模式</w:t>
      </w:r>
      <w:r w:rsidRPr="00C8118A">
        <w:rPr>
          <w:rFonts w:eastAsia="PMingLiU" w:hint="eastAsia"/>
          <w:lang w:eastAsia="zh-TW"/>
        </w:rPr>
        <w:t>，</w:t>
      </w:r>
      <w:r>
        <w:rPr>
          <w:rFonts w:hint="eastAsia"/>
          <w:lang w:eastAsia="zh-TW"/>
        </w:rPr>
        <w:t>成功吸納了一批優秀的文化創意企業入駐</w:t>
      </w:r>
      <w:r w:rsidRPr="00C8118A">
        <w:rPr>
          <w:rFonts w:eastAsia="PMingLiU" w:hint="eastAsia"/>
          <w:lang w:eastAsia="zh-TW"/>
        </w:rPr>
        <w:t>，</w:t>
      </w:r>
      <w:r>
        <w:rPr>
          <w:rFonts w:hint="eastAsia"/>
          <w:lang w:eastAsia="zh-TW"/>
        </w:rPr>
        <w:t>實現了產業集聚</w:t>
      </w:r>
      <w:r w:rsidRPr="00C8118A">
        <w:rPr>
          <w:rFonts w:eastAsia="PMingLiU" w:hint="eastAsia"/>
          <w:lang w:eastAsia="zh-TW"/>
        </w:rPr>
        <w:t>，</w:t>
      </w:r>
      <w:r>
        <w:rPr>
          <w:rFonts w:hint="eastAsia"/>
          <w:lang w:eastAsia="zh-TW"/>
        </w:rPr>
        <w:t>助力產業發展</w:t>
      </w:r>
      <w:r w:rsidRPr="00C8118A">
        <w:rPr>
          <w:rFonts w:eastAsia="PMingLiU" w:hint="eastAsia"/>
          <w:lang w:eastAsia="zh-TW"/>
        </w:rPr>
        <w:t>。</w:t>
      </w:r>
    </w:p>
    <w:p w:rsidR="007E3E39" w:rsidRDefault="00D06999" w:rsidP="00821C87">
      <w:pPr>
        <w:spacing w:line="360" w:lineRule="exact"/>
        <w:ind w:firstLineChars="200" w:firstLine="420"/>
      </w:pPr>
      <w:r>
        <w:rPr>
          <w:rFonts w:hint="eastAsia"/>
          <w:lang w:eastAsia="zh-TW"/>
        </w:rPr>
        <w:t>麥可將文創園</w:t>
      </w:r>
      <w:r w:rsidRPr="00C8118A">
        <w:rPr>
          <w:rFonts w:eastAsia="PMingLiU" w:hint="eastAsia"/>
          <w:lang w:eastAsia="zh-TW"/>
        </w:rPr>
        <w:t>：</w:t>
      </w:r>
    </w:p>
    <w:p w:rsidR="007E3E39" w:rsidRDefault="00D06999" w:rsidP="00821C87">
      <w:pPr>
        <w:spacing w:line="360" w:lineRule="exact"/>
        <w:ind w:firstLineChars="200" w:firstLine="420"/>
        <w:rPr>
          <w:lang w:eastAsia="zh-TW"/>
        </w:rPr>
      </w:pPr>
      <w:r>
        <w:rPr>
          <w:rFonts w:hint="eastAsia"/>
          <w:lang w:eastAsia="zh-TW"/>
        </w:rPr>
        <w:t>麥可將文創園是海峽兩岸青年就業創業基地和示範點</w:t>
      </w:r>
      <w:r w:rsidRPr="00C8118A">
        <w:rPr>
          <w:rFonts w:eastAsia="PMingLiU" w:hint="eastAsia"/>
          <w:lang w:eastAsia="zh-TW"/>
        </w:rPr>
        <w:t>。</w:t>
      </w:r>
      <w:r>
        <w:rPr>
          <w:rFonts w:hint="eastAsia"/>
          <w:lang w:eastAsia="zh-TW"/>
        </w:rPr>
        <w:t>作為上海的匠人文創園及兩岸文創的彙集高地</w:t>
      </w:r>
      <w:r w:rsidRPr="00C8118A">
        <w:rPr>
          <w:rFonts w:eastAsia="PMingLiU" w:hint="eastAsia"/>
          <w:lang w:eastAsia="zh-TW"/>
        </w:rPr>
        <w:t>，</w:t>
      </w:r>
      <w:r>
        <w:rPr>
          <w:rFonts w:hint="eastAsia"/>
          <w:lang w:eastAsia="zh-TW"/>
        </w:rPr>
        <w:t>麥可將用創造性的構思做出了全新體驗型經濟模式</w:t>
      </w:r>
      <w:r w:rsidRPr="00C8118A">
        <w:rPr>
          <w:rFonts w:eastAsia="PMingLiU" w:hint="eastAsia"/>
          <w:lang w:eastAsia="zh-TW"/>
        </w:rPr>
        <w:t>，</w:t>
      </w:r>
      <w:r>
        <w:rPr>
          <w:rFonts w:hint="eastAsia"/>
          <w:lang w:eastAsia="zh-TW"/>
        </w:rPr>
        <w:t>以及全新的商業形態</w:t>
      </w:r>
      <w:r w:rsidRPr="00C8118A">
        <w:rPr>
          <w:rFonts w:eastAsia="PMingLiU" w:hint="eastAsia"/>
          <w:lang w:eastAsia="zh-TW"/>
        </w:rPr>
        <w:t>！</w:t>
      </w:r>
      <w:r>
        <w:rPr>
          <w:rFonts w:hint="eastAsia"/>
          <w:lang w:eastAsia="zh-TW"/>
        </w:rPr>
        <w:t>完美的結合匠人</w:t>
      </w:r>
      <w:r w:rsidRPr="00C8118A">
        <w:rPr>
          <w:rFonts w:eastAsia="PMingLiU" w:hint="eastAsia"/>
          <w:lang w:eastAsia="zh-TW"/>
        </w:rPr>
        <w:t>、</w:t>
      </w:r>
      <w:r>
        <w:rPr>
          <w:rFonts w:hint="eastAsia"/>
          <w:lang w:eastAsia="zh-TW"/>
        </w:rPr>
        <w:t>文化</w:t>
      </w:r>
      <w:r w:rsidRPr="00C8118A">
        <w:rPr>
          <w:rFonts w:eastAsia="PMingLiU" w:hint="eastAsia"/>
          <w:lang w:eastAsia="zh-TW"/>
        </w:rPr>
        <w:t>、</w:t>
      </w:r>
      <w:r>
        <w:rPr>
          <w:rFonts w:hint="eastAsia"/>
          <w:lang w:eastAsia="zh-TW"/>
        </w:rPr>
        <w:t>藝術</w:t>
      </w:r>
      <w:r w:rsidRPr="00C8118A">
        <w:rPr>
          <w:rFonts w:eastAsia="PMingLiU" w:hint="eastAsia"/>
          <w:lang w:eastAsia="zh-TW"/>
        </w:rPr>
        <w:t>、</w:t>
      </w:r>
      <w:r>
        <w:rPr>
          <w:rFonts w:hint="eastAsia"/>
          <w:lang w:eastAsia="zh-TW"/>
        </w:rPr>
        <w:t>創新</w:t>
      </w:r>
      <w:r w:rsidRPr="00C8118A">
        <w:rPr>
          <w:rFonts w:eastAsia="PMingLiU" w:hint="eastAsia"/>
          <w:lang w:eastAsia="zh-TW"/>
        </w:rPr>
        <w:t>、</w:t>
      </w:r>
      <w:r>
        <w:rPr>
          <w:rFonts w:hint="eastAsia"/>
          <w:lang w:eastAsia="zh-TW"/>
        </w:rPr>
        <w:t>體驗</w:t>
      </w:r>
      <w:r w:rsidRPr="00C8118A">
        <w:rPr>
          <w:rFonts w:eastAsia="PMingLiU" w:hint="eastAsia"/>
          <w:lang w:eastAsia="zh-TW"/>
        </w:rPr>
        <w:t>、</w:t>
      </w:r>
      <w:r>
        <w:rPr>
          <w:rFonts w:hint="eastAsia"/>
          <w:lang w:eastAsia="zh-TW"/>
        </w:rPr>
        <w:t>教學</w:t>
      </w:r>
      <w:r w:rsidRPr="00C8118A">
        <w:rPr>
          <w:rFonts w:eastAsia="PMingLiU" w:hint="eastAsia"/>
          <w:lang w:eastAsia="zh-TW"/>
        </w:rPr>
        <w:t>，</w:t>
      </w:r>
      <w:r>
        <w:rPr>
          <w:rFonts w:hint="eastAsia"/>
          <w:lang w:eastAsia="zh-TW"/>
        </w:rPr>
        <w:t>讓遊客</w:t>
      </w:r>
      <w:r w:rsidRPr="00C8118A">
        <w:rPr>
          <w:rFonts w:eastAsia="PMingLiU" w:hint="eastAsia"/>
          <w:lang w:eastAsia="zh-TW"/>
        </w:rPr>
        <w:t>、</w:t>
      </w:r>
      <w:r>
        <w:rPr>
          <w:rFonts w:hint="eastAsia"/>
          <w:lang w:eastAsia="zh-TW"/>
        </w:rPr>
        <w:t>文創業者</w:t>
      </w:r>
      <w:r w:rsidRPr="00C8118A">
        <w:rPr>
          <w:rFonts w:eastAsia="PMingLiU" w:hint="eastAsia"/>
          <w:lang w:eastAsia="zh-TW"/>
        </w:rPr>
        <w:t>、</w:t>
      </w:r>
      <w:r>
        <w:rPr>
          <w:rFonts w:hint="eastAsia"/>
          <w:lang w:eastAsia="zh-TW"/>
        </w:rPr>
        <w:t>社會</w:t>
      </w:r>
      <w:r w:rsidRPr="00C8118A">
        <w:rPr>
          <w:rFonts w:eastAsia="PMingLiU" w:hint="eastAsia"/>
          <w:lang w:eastAsia="zh-TW"/>
        </w:rPr>
        <w:t>、</w:t>
      </w:r>
      <w:r>
        <w:rPr>
          <w:rFonts w:hint="eastAsia"/>
          <w:lang w:eastAsia="zh-TW"/>
        </w:rPr>
        <w:t>青年都從文創園區獲得文化藝術上的收益</w:t>
      </w:r>
      <w:r w:rsidRPr="00C8118A">
        <w:rPr>
          <w:rFonts w:eastAsia="PMingLiU" w:hint="eastAsia"/>
          <w:lang w:eastAsia="zh-TW"/>
        </w:rPr>
        <w:t>！</w:t>
      </w:r>
      <w:r>
        <w:rPr>
          <w:rFonts w:hint="eastAsia"/>
          <w:lang w:eastAsia="zh-TW"/>
        </w:rPr>
        <w:t>多元文創業態</w:t>
      </w:r>
      <w:r w:rsidRPr="00C8118A">
        <w:rPr>
          <w:rFonts w:eastAsia="PMingLiU" w:hint="eastAsia"/>
          <w:lang w:eastAsia="zh-TW"/>
        </w:rPr>
        <w:t>、</w:t>
      </w:r>
      <w:r>
        <w:rPr>
          <w:rFonts w:hint="eastAsia"/>
          <w:lang w:eastAsia="zh-TW"/>
        </w:rPr>
        <w:t>多項美學主題</w:t>
      </w:r>
      <w:r w:rsidRPr="00C8118A">
        <w:rPr>
          <w:rFonts w:eastAsia="PMingLiU" w:hint="eastAsia"/>
          <w:lang w:eastAsia="zh-TW"/>
        </w:rPr>
        <w:t>、</w:t>
      </w:r>
      <w:r>
        <w:rPr>
          <w:rFonts w:hint="eastAsia"/>
          <w:lang w:eastAsia="zh-TW"/>
        </w:rPr>
        <w:t>多種師培課程</w:t>
      </w:r>
      <w:r w:rsidRPr="00C8118A">
        <w:rPr>
          <w:rFonts w:eastAsia="PMingLiU" w:hint="eastAsia"/>
          <w:lang w:eastAsia="zh-TW"/>
        </w:rPr>
        <w:t>，</w:t>
      </w:r>
      <w:r>
        <w:rPr>
          <w:rFonts w:hint="eastAsia"/>
          <w:lang w:eastAsia="zh-TW"/>
        </w:rPr>
        <w:t>成為國內第一座以手作體驗結合工業設計為主題的文創園區</w:t>
      </w:r>
      <w:r w:rsidRPr="00C8118A">
        <w:rPr>
          <w:rFonts w:eastAsia="PMingLiU" w:hint="eastAsia"/>
          <w:lang w:eastAsia="zh-TW"/>
        </w:rPr>
        <w:t>。</w:t>
      </w:r>
    </w:p>
    <w:p w:rsidR="007E3E39" w:rsidRDefault="00D06999" w:rsidP="00821C87">
      <w:pPr>
        <w:spacing w:line="360" w:lineRule="exact"/>
        <w:ind w:firstLineChars="200" w:firstLine="420"/>
      </w:pPr>
      <w:r>
        <w:rPr>
          <w:rFonts w:hint="eastAsia"/>
          <w:lang w:eastAsia="zh-TW"/>
        </w:rPr>
        <w:t>艾漫設計有限公司</w:t>
      </w:r>
      <w:r w:rsidRPr="00C8118A">
        <w:rPr>
          <w:rFonts w:eastAsia="PMingLiU" w:hint="eastAsia"/>
          <w:lang w:eastAsia="zh-TW"/>
        </w:rPr>
        <w:t>：</w:t>
      </w:r>
    </w:p>
    <w:p w:rsidR="007E3E39" w:rsidRDefault="00D06999" w:rsidP="00821C87">
      <w:pPr>
        <w:spacing w:line="360" w:lineRule="exact"/>
        <w:ind w:firstLineChars="200" w:firstLine="420"/>
        <w:rPr>
          <w:lang w:eastAsia="zh-TW"/>
        </w:rPr>
      </w:pPr>
      <w:r>
        <w:rPr>
          <w:rFonts w:hint="eastAsia"/>
          <w:lang w:eastAsia="zh-TW"/>
        </w:rPr>
        <w:t>艾漫創始人吳偉誠出生於臺灣</w:t>
      </w:r>
      <w:r w:rsidRPr="00C8118A">
        <w:rPr>
          <w:rFonts w:eastAsia="PMingLiU" w:hint="eastAsia"/>
          <w:lang w:eastAsia="zh-TW"/>
        </w:rPr>
        <w:t>，</w:t>
      </w:r>
      <w:r>
        <w:rPr>
          <w:rFonts w:hint="eastAsia"/>
          <w:lang w:eastAsia="zh-TW"/>
        </w:rPr>
        <w:t>系上海市團委青創人才協會會員</w:t>
      </w:r>
      <w:r w:rsidRPr="00C8118A">
        <w:rPr>
          <w:rFonts w:eastAsia="PMingLiU" w:hint="eastAsia"/>
          <w:lang w:eastAsia="zh-TW"/>
        </w:rPr>
        <w:t>。</w:t>
      </w:r>
      <w:r>
        <w:rPr>
          <w:rFonts w:hint="eastAsia"/>
          <w:lang w:eastAsia="zh-TW"/>
        </w:rPr>
        <w:t>艾漫是一家致力於正版動漫的綜合服務型公司</w:t>
      </w:r>
      <w:r w:rsidRPr="00C8118A">
        <w:rPr>
          <w:rFonts w:eastAsia="PMingLiU" w:hint="eastAsia"/>
          <w:lang w:eastAsia="zh-TW"/>
        </w:rPr>
        <w:t>，</w:t>
      </w:r>
      <w:r>
        <w:rPr>
          <w:rFonts w:hint="eastAsia"/>
          <w:lang w:eastAsia="zh-TW"/>
        </w:rPr>
        <w:t>動漫衍生品的開發設計銷售</w:t>
      </w:r>
      <w:r w:rsidRPr="00C8118A">
        <w:rPr>
          <w:rFonts w:eastAsia="PMingLiU" w:hint="eastAsia"/>
          <w:lang w:eastAsia="zh-TW"/>
        </w:rPr>
        <w:t>、</w:t>
      </w:r>
      <w:r>
        <w:rPr>
          <w:rFonts w:hint="eastAsia"/>
          <w:lang w:eastAsia="zh-TW"/>
        </w:rPr>
        <w:t>版權的代理孵化以及展會銷售和商場活動三大業務</w:t>
      </w:r>
      <w:r w:rsidRPr="00C8118A">
        <w:rPr>
          <w:rFonts w:eastAsia="PMingLiU" w:hint="eastAsia"/>
          <w:lang w:eastAsia="zh-TW"/>
        </w:rPr>
        <w:t>。</w:t>
      </w:r>
      <w:r>
        <w:rPr>
          <w:rFonts w:hint="eastAsia"/>
          <w:lang w:eastAsia="zh-TW"/>
        </w:rPr>
        <w:t>近期艾漫獲得了來自</w:t>
      </w:r>
      <w:r w:rsidRPr="00C8118A">
        <w:rPr>
          <w:rFonts w:eastAsia="PMingLiU"/>
          <w:lang w:eastAsia="zh-TW"/>
        </w:rPr>
        <w:t>B</w:t>
      </w:r>
      <w:r>
        <w:rPr>
          <w:rFonts w:hint="eastAsia"/>
          <w:lang w:eastAsia="zh-TW"/>
        </w:rPr>
        <w:t>站</w:t>
      </w:r>
      <w:r w:rsidRPr="00C8118A">
        <w:rPr>
          <w:rFonts w:eastAsia="PMingLiU"/>
          <w:lang w:eastAsia="zh-TW"/>
        </w:rPr>
        <w:t>5000</w:t>
      </w:r>
      <w:r>
        <w:rPr>
          <w:rFonts w:hint="eastAsia"/>
          <w:lang w:eastAsia="zh-TW"/>
        </w:rPr>
        <w:t>萬人民幣規模的</w:t>
      </w:r>
      <w:r w:rsidRPr="00C8118A">
        <w:rPr>
          <w:rFonts w:eastAsia="PMingLiU"/>
          <w:lang w:eastAsia="zh-TW"/>
        </w:rPr>
        <w:t>B</w:t>
      </w:r>
      <w:r>
        <w:rPr>
          <w:rFonts w:hint="eastAsia"/>
          <w:lang w:eastAsia="zh-TW"/>
        </w:rPr>
        <w:t>輪融資</w:t>
      </w:r>
      <w:r w:rsidRPr="00C8118A">
        <w:rPr>
          <w:rFonts w:eastAsia="PMingLiU" w:hint="eastAsia"/>
          <w:lang w:eastAsia="zh-TW"/>
        </w:rPr>
        <w:t>。</w:t>
      </w:r>
    </w:p>
    <w:p w:rsidR="007E3E39" w:rsidRDefault="00D06999" w:rsidP="00821C87">
      <w:pPr>
        <w:spacing w:line="360" w:lineRule="exact"/>
        <w:ind w:firstLineChars="200" w:firstLine="420"/>
      </w:pPr>
      <w:r>
        <w:rPr>
          <w:rFonts w:hint="eastAsia"/>
          <w:lang w:eastAsia="zh-TW"/>
        </w:rPr>
        <w:t>青創院滬台交流中心</w:t>
      </w:r>
      <w:r w:rsidRPr="00C8118A">
        <w:rPr>
          <w:rFonts w:eastAsia="PMingLiU" w:hint="eastAsia"/>
          <w:lang w:eastAsia="zh-TW"/>
        </w:rPr>
        <w:t>：</w:t>
      </w:r>
    </w:p>
    <w:p w:rsidR="007E3E39" w:rsidRDefault="00D06999" w:rsidP="00821C87">
      <w:pPr>
        <w:spacing w:line="360" w:lineRule="exact"/>
        <w:ind w:firstLineChars="200" w:firstLine="420"/>
        <w:rPr>
          <w:lang w:eastAsia="zh-TW"/>
        </w:rPr>
      </w:pPr>
      <w:r>
        <w:rPr>
          <w:rFonts w:hint="eastAsia"/>
          <w:lang w:eastAsia="zh-TW"/>
        </w:rPr>
        <w:t>青創院滬台交流中心是大隱企業</w:t>
      </w:r>
      <w:r w:rsidRPr="00C8118A">
        <w:rPr>
          <w:rFonts w:eastAsia="PMingLiU" w:hint="eastAsia"/>
          <w:lang w:eastAsia="zh-TW"/>
        </w:rPr>
        <w:t>、</w:t>
      </w:r>
      <w:r>
        <w:rPr>
          <w:rFonts w:hint="eastAsia"/>
          <w:lang w:eastAsia="zh-TW"/>
        </w:rPr>
        <w:t>住大企業</w:t>
      </w:r>
      <w:r w:rsidRPr="00C8118A">
        <w:rPr>
          <w:rFonts w:eastAsia="PMingLiU" w:hint="eastAsia"/>
          <w:lang w:eastAsia="zh-TW"/>
        </w:rPr>
        <w:t>、</w:t>
      </w:r>
      <w:r>
        <w:rPr>
          <w:rFonts w:hint="eastAsia"/>
          <w:lang w:eastAsia="zh-TW"/>
        </w:rPr>
        <w:t>上海城市職業學校等關聯企業籌創的非營利性的組織</w:t>
      </w:r>
      <w:r w:rsidRPr="00C8118A">
        <w:rPr>
          <w:rFonts w:eastAsia="PMingLiU" w:hint="eastAsia"/>
          <w:lang w:eastAsia="zh-TW"/>
        </w:rPr>
        <w:t>。</w:t>
      </w:r>
      <w:r>
        <w:rPr>
          <w:rFonts w:hint="eastAsia"/>
          <w:lang w:eastAsia="zh-TW"/>
        </w:rPr>
        <w:t>中心以建立臺灣青年就業創業與交流的平臺</w:t>
      </w:r>
      <w:r w:rsidRPr="00C8118A">
        <w:rPr>
          <w:rFonts w:eastAsia="PMingLiU" w:hint="eastAsia"/>
          <w:lang w:eastAsia="zh-TW"/>
        </w:rPr>
        <w:t>，</w:t>
      </w:r>
      <w:r>
        <w:rPr>
          <w:rFonts w:hint="eastAsia"/>
          <w:lang w:eastAsia="zh-TW"/>
        </w:rPr>
        <w:t>秉承中華歷史文化為宗旨</w:t>
      </w:r>
      <w:r w:rsidRPr="00C8118A">
        <w:rPr>
          <w:rFonts w:eastAsia="PMingLiU" w:hint="eastAsia"/>
          <w:lang w:eastAsia="zh-TW"/>
        </w:rPr>
        <w:t>，</w:t>
      </w:r>
      <w:r>
        <w:rPr>
          <w:rFonts w:hint="eastAsia"/>
          <w:lang w:eastAsia="zh-TW"/>
        </w:rPr>
        <w:t>秉持</w:t>
      </w:r>
      <w:r w:rsidRPr="00C8118A">
        <w:rPr>
          <w:rFonts w:eastAsia="PMingLiU" w:hint="eastAsia"/>
          <w:lang w:eastAsia="zh-TW"/>
        </w:rPr>
        <w:t>“</w:t>
      </w:r>
      <w:r>
        <w:rPr>
          <w:rFonts w:hint="eastAsia"/>
          <w:lang w:eastAsia="zh-TW"/>
        </w:rPr>
        <w:t>心系臺灣</w:t>
      </w:r>
      <w:r w:rsidRPr="00C8118A">
        <w:rPr>
          <w:rFonts w:eastAsia="PMingLiU" w:hint="eastAsia"/>
          <w:lang w:eastAsia="zh-TW"/>
        </w:rPr>
        <w:t>，</w:t>
      </w:r>
      <w:r>
        <w:rPr>
          <w:rFonts w:hint="eastAsia"/>
          <w:lang w:eastAsia="zh-TW"/>
        </w:rPr>
        <w:t>胸懷大陸</w:t>
      </w:r>
      <w:r w:rsidRPr="00C8118A">
        <w:rPr>
          <w:rFonts w:eastAsia="PMingLiU" w:hint="eastAsia"/>
          <w:lang w:eastAsia="zh-TW"/>
        </w:rPr>
        <w:t>”</w:t>
      </w:r>
      <w:r>
        <w:rPr>
          <w:rFonts w:hint="eastAsia"/>
          <w:lang w:eastAsia="zh-TW"/>
        </w:rPr>
        <w:t>的理念</w:t>
      </w:r>
      <w:r w:rsidRPr="00C8118A">
        <w:rPr>
          <w:rFonts w:eastAsia="PMingLiU" w:hint="eastAsia"/>
          <w:lang w:eastAsia="zh-TW"/>
        </w:rPr>
        <w:t>，</w:t>
      </w:r>
      <w:r>
        <w:rPr>
          <w:rFonts w:hint="eastAsia"/>
          <w:lang w:eastAsia="zh-TW"/>
        </w:rPr>
        <w:t>促進臺灣青年在上海就業創業的發展</w:t>
      </w:r>
      <w:r w:rsidRPr="00C8118A">
        <w:rPr>
          <w:rFonts w:eastAsia="PMingLiU" w:hint="eastAsia"/>
          <w:lang w:eastAsia="zh-TW"/>
        </w:rPr>
        <w:t>。</w:t>
      </w:r>
      <w:r>
        <w:rPr>
          <w:rFonts w:hint="eastAsia"/>
          <w:lang w:eastAsia="zh-TW"/>
        </w:rPr>
        <w:t>該中心的任務即為組織推動臺灣青年在上海就業</w:t>
      </w:r>
      <w:r w:rsidRPr="00C8118A">
        <w:rPr>
          <w:rFonts w:eastAsia="PMingLiU" w:hint="eastAsia"/>
          <w:lang w:eastAsia="zh-TW"/>
        </w:rPr>
        <w:t>、</w:t>
      </w:r>
      <w:r>
        <w:rPr>
          <w:rFonts w:hint="eastAsia"/>
          <w:lang w:eastAsia="zh-TW"/>
        </w:rPr>
        <w:t>創業與聯誼</w:t>
      </w:r>
      <w:r w:rsidRPr="00C8118A">
        <w:rPr>
          <w:rFonts w:eastAsia="PMingLiU" w:hint="eastAsia"/>
          <w:lang w:eastAsia="zh-TW"/>
        </w:rPr>
        <w:t>，</w:t>
      </w:r>
      <w:r>
        <w:rPr>
          <w:rFonts w:hint="eastAsia"/>
          <w:lang w:eastAsia="zh-TW"/>
        </w:rPr>
        <w:t>主要專案內容包括兩岸就業創業投資相關訊息的收集整理</w:t>
      </w:r>
      <w:r w:rsidRPr="00C8118A">
        <w:rPr>
          <w:rFonts w:eastAsia="PMingLiU" w:hint="eastAsia"/>
          <w:lang w:eastAsia="zh-TW"/>
        </w:rPr>
        <w:t>；</w:t>
      </w:r>
      <w:r>
        <w:rPr>
          <w:rFonts w:hint="eastAsia"/>
          <w:lang w:eastAsia="zh-TW"/>
        </w:rPr>
        <w:t>對政府優惠政策的瞭解</w:t>
      </w:r>
      <w:r w:rsidRPr="00C8118A">
        <w:rPr>
          <w:rFonts w:eastAsia="PMingLiU" w:hint="eastAsia"/>
          <w:lang w:eastAsia="zh-TW"/>
        </w:rPr>
        <w:t>、</w:t>
      </w:r>
      <w:r>
        <w:rPr>
          <w:rFonts w:hint="eastAsia"/>
          <w:lang w:eastAsia="zh-TW"/>
        </w:rPr>
        <w:t>溝通與推動發展</w:t>
      </w:r>
      <w:r w:rsidRPr="00C8118A">
        <w:rPr>
          <w:rFonts w:eastAsia="PMingLiU" w:hint="eastAsia"/>
          <w:lang w:eastAsia="zh-TW"/>
        </w:rPr>
        <w:t>；</w:t>
      </w:r>
      <w:r>
        <w:rPr>
          <w:rFonts w:hint="eastAsia"/>
          <w:lang w:eastAsia="zh-TW"/>
        </w:rPr>
        <w:t>組織參與相關交流活動</w:t>
      </w:r>
      <w:r w:rsidRPr="00C8118A">
        <w:rPr>
          <w:rFonts w:eastAsia="PMingLiU" w:hint="eastAsia"/>
          <w:lang w:eastAsia="zh-TW"/>
        </w:rPr>
        <w:t>，</w:t>
      </w:r>
      <w:r>
        <w:rPr>
          <w:rFonts w:hint="eastAsia"/>
          <w:lang w:eastAsia="zh-TW"/>
        </w:rPr>
        <w:t>推動文化交流與活動發展</w:t>
      </w:r>
      <w:r w:rsidRPr="00C8118A">
        <w:rPr>
          <w:rFonts w:eastAsia="PMingLiU" w:hint="eastAsia"/>
          <w:lang w:eastAsia="zh-TW"/>
        </w:rPr>
        <w:t>；</w:t>
      </w:r>
      <w:r>
        <w:rPr>
          <w:rFonts w:hint="eastAsia"/>
          <w:lang w:eastAsia="zh-TW"/>
        </w:rPr>
        <w:t>開辦就業創業輔導課程</w:t>
      </w:r>
      <w:r w:rsidRPr="00C8118A">
        <w:rPr>
          <w:rFonts w:eastAsia="PMingLiU" w:hint="eastAsia"/>
          <w:lang w:eastAsia="zh-TW"/>
        </w:rPr>
        <w:t>，</w:t>
      </w:r>
      <w:r>
        <w:rPr>
          <w:rFonts w:hint="eastAsia"/>
          <w:lang w:eastAsia="zh-TW"/>
        </w:rPr>
        <w:t>聘邀知名企業與專家聯誼講座</w:t>
      </w:r>
      <w:r w:rsidRPr="00C8118A">
        <w:rPr>
          <w:rFonts w:eastAsia="PMingLiU" w:hint="eastAsia"/>
          <w:lang w:eastAsia="zh-TW"/>
        </w:rPr>
        <w:t>；</w:t>
      </w:r>
      <w:r>
        <w:rPr>
          <w:rFonts w:hint="eastAsia"/>
          <w:lang w:eastAsia="zh-TW"/>
        </w:rPr>
        <w:t>輔助來滬就業創業的臺灣青年</w:t>
      </w:r>
      <w:r w:rsidRPr="00C8118A">
        <w:rPr>
          <w:rFonts w:eastAsia="PMingLiU" w:hint="eastAsia"/>
          <w:lang w:eastAsia="zh-TW"/>
        </w:rPr>
        <w:t>，</w:t>
      </w:r>
      <w:r>
        <w:rPr>
          <w:rFonts w:hint="eastAsia"/>
          <w:lang w:eastAsia="zh-TW"/>
        </w:rPr>
        <w:t>關懷需求輔助引導</w:t>
      </w:r>
      <w:r w:rsidRPr="00C8118A">
        <w:rPr>
          <w:rFonts w:eastAsia="PMingLiU" w:hint="eastAsia"/>
          <w:lang w:eastAsia="zh-TW"/>
        </w:rPr>
        <w:t>。</w:t>
      </w:r>
    </w:p>
    <w:p w:rsidR="007E3E39" w:rsidRDefault="00D06999" w:rsidP="00821C87">
      <w:pPr>
        <w:spacing w:line="360" w:lineRule="exact"/>
        <w:ind w:firstLineChars="200" w:firstLine="420"/>
      </w:pPr>
      <w:r>
        <w:rPr>
          <w:rFonts w:hint="eastAsia"/>
          <w:lang w:eastAsia="zh-TW"/>
        </w:rPr>
        <w:t>長陽創穀</w:t>
      </w:r>
      <w:r w:rsidRPr="00C8118A">
        <w:rPr>
          <w:rFonts w:eastAsia="PMingLiU" w:hint="eastAsia"/>
          <w:lang w:eastAsia="zh-TW"/>
        </w:rPr>
        <w:t>：</w:t>
      </w:r>
    </w:p>
    <w:p w:rsidR="007E3E39" w:rsidRPr="007E3E39" w:rsidRDefault="00D06999" w:rsidP="00821C87">
      <w:pPr>
        <w:spacing w:line="360" w:lineRule="exact"/>
        <w:ind w:firstLineChars="200" w:firstLine="420"/>
        <w:rPr>
          <w:lang w:eastAsia="zh-TW"/>
        </w:rPr>
      </w:pPr>
      <w:r>
        <w:rPr>
          <w:rFonts w:hint="eastAsia"/>
          <w:lang w:eastAsia="zh-TW"/>
        </w:rPr>
        <w:t>長陽創穀的前身是建於</w:t>
      </w:r>
      <w:r w:rsidRPr="00C8118A">
        <w:rPr>
          <w:rFonts w:eastAsia="PMingLiU"/>
          <w:lang w:eastAsia="zh-TW"/>
        </w:rPr>
        <w:t>1902</w:t>
      </w:r>
      <w:r>
        <w:rPr>
          <w:rFonts w:hint="eastAsia"/>
          <w:lang w:eastAsia="zh-TW"/>
        </w:rPr>
        <w:t>年的日商</w:t>
      </w:r>
      <w:r w:rsidRPr="00C8118A">
        <w:rPr>
          <w:rFonts w:eastAsia="PMingLiU"/>
          <w:lang w:eastAsia="zh-TW"/>
        </w:rPr>
        <w:t>“</w:t>
      </w:r>
      <w:r>
        <w:rPr>
          <w:rFonts w:hint="eastAsia"/>
          <w:lang w:eastAsia="zh-TW"/>
        </w:rPr>
        <w:t>東華商廠</w:t>
      </w:r>
      <w:r w:rsidRPr="00C8118A">
        <w:rPr>
          <w:rFonts w:eastAsia="PMingLiU"/>
          <w:lang w:eastAsia="zh-TW"/>
        </w:rPr>
        <w:t>”</w:t>
      </w:r>
      <w:r w:rsidRPr="00C8118A">
        <w:rPr>
          <w:rFonts w:eastAsia="PMingLiU" w:hint="eastAsia"/>
          <w:lang w:eastAsia="zh-TW"/>
        </w:rPr>
        <w:t>，</w:t>
      </w:r>
      <w:r w:rsidRPr="00C8118A">
        <w:rPr>
          <w:rFonts w:eastAsia="PMingLiU"/>
          <w:lang w:eastAsia="zh-TW"/>
        </w:rPr>
        <w:t>2014</w:t>
      </w:r>
      <w:r>
        <w:rPr>
          <w:rFonts w:hint="eastAsia"/>
          <w:lang w:eastAsia="zh-TW"/>
        </w:rPr>
        <w:t>年國家首批區域性大眾創業萬眾創新示範基地長陽創谷成立</w:t>
      </w:r>
      <w:r w:rsidRPr="00C8118A">
        <w:rPr>
          <w:rFonts w:eastAsia="PMingLiU" w:hint="eastAsia"/>
          <w:lang w:eastAsia="zh-TW"/>
        </w:rPr>
        <w:t>，</w:t>
      </w:r>
      <w:r w:rsidRPr="00C8118A">
        <w:rPr>
          <w:rFonts w:eastAsia="PMingLiU"/>
          <w:lang w:eastAsia="zh-TW"/>
        </w:rPr>
        <w:t>2017</w:t>
      </w:r>
      <w:r>
        <w:rPr>
          <w:rFonts w:hint="eastAsia"/>
          <w:lang w:eastAsia="zh-TW"/>
        </w:rPr>
        <w:t>年長陽創穀還被選定為全國雙創活動周主會場</w:t>
      </w:r>
      <w:r w:rsidRPr="00C8118A">
        <w:rPr>
          <w:rFonts w:eastAsia="PMingLiU" w:hint="eastAsia"/>
          <w:lang w:eastAsia="zh-TW"/>
        </w:rPr>
        <w:t>。</w:t>
      </w:r>
      <w:r>
        <w:rPr>
          <w:rFonts w:hint="eastAsia"/>
          <w:lang w:eastAsia="zh-TW"/>
        </w:rPr>
        <w:t>長陽創穀占地</w:t>
      </w:r>
      <w:r w:rsidRPr="00C8118A">
        <w:rPr>
          <w:rFonts w:eastAsia="PMingLiU"/>
          <w:lang w:eastAsia="zh-TW"/>
        </w:rPr>
        <w:t>11</w:t>
      </w:r>
      <w:r>
        <w:rPr>
          <w:rFonts w:hint="eastAsia"/>
          <w:lang w:eastAsia="zh-TW"/>
        </w:rPr>
        <w:t>萬平方米</w:t>
      </w:r>
      <w:r w:rsidRPr="00C8118A">
        <w:rPr>
          <w:rFonts w:eastAsia="PMingLiU" w:hint="eastAsia"/>
          <w:lang w:eastAsia="zh-TW"/>
        </w:rPr>
        <w:t>，</w:t>
      </w:r>
      <w:r>
        <w:rPr>
          <w:rFonts w:hint="eastAsia"/>
          <w:lang w:eastAsia="zh-TW"/>
        </w:rPr>
        <w:t>共有一期</w:t>
      </w:r>
      <w:r w:rsidRPr="00C8118A">
        <w:rPr>
          <w:rFonts w:eastAsia="PMingLiU" w:hint="eastAsia"/>
          <w:lang w:eastAsia="zh-TW"/>
        </w:rPr>
        <w:t>、</w:t>
      </w:r>
      <w:r>
        <w:rPr>
          <w:rFonts w:hint="eastAsia"/>
          <w:lang w:eastAsia="zh-TW"/>
        </w:rPr>
        <w:t>二期</w:t>
      </w:r>
      <w:r w:rsidRPr="00C8118A">
        <w:rPr>
          <w:rFonts w:eastAsia="PMingLiU" w:hint="eastAsia"/>
          <w:lang w:eastAsia="zh-TW"/>
        </w:rPr>
        <w:t>、</w:t>
      </w:r>
      <w:r>
        <w:rPr>
          <w:rFonts w:hint="eastAsia"/>
          <w:lang w:eastAsia="zh-TW"/>
        </w:rPr>
        <w:t>三期三部分園區</w:t>
      </w:r>
      <w:r w:rsidRPr="00C8118A">
        <w:rPr>
          <w:rFonts w:eastAsia="PMingLiU" w:hint="eastAsia"/>
          <w:lang w:eastAsia="zh-TW"/>
        </w:rPr>
        <w:t>，</w:t>
      </w:r>
      <w:r>
        <w:rPr>
          <w:rFonts w:hint="eastAsia"/>
          <w:lang w:eastAsia="zh-TW"/>
        </w:rPr>
        <w:t>摩拜單車活動華東總部</w:t>
      </w:r>
      <w:r w:rsidRPr="00C8118A">
        <w:rPr>
          <w:rFonts w:eastAsia="PMingLiU" w:hint="eastAsia"/>
          <w:lang w:eastAsia="zh-TW"/>
        </w:rPr>
        <w:t>、</w:t>
      </w:r>
      <w:r>
        <w:rPr>
          <w:rFonts w:hint="eastAsia"/>
          <w:lang w:eastAsia="zh-TW"/>
        </w:rPr>
        <w:t>流利說總部</w:t>
      </w:r>
      <w:r w:rsidRPr="00C8118A">
        <w:rPr>
          <w:rFonts w:eastAsia="PMingLiU" w:hint="eastAsia"/>
          <w:lang w:eastAsia="zh-TW"/>
        </w:rPr>
        <w:t>、</w:t>
      </w:r>
      <w:r>
        <w:rPr>
          <w:rFonts w:hint="eastAsia"/>
          <w:lang w:eastAsia="zh-TW"/>
        </w:rPr>
        <w:t>愛馳億維研發總部等許多科創公司遍佈其中</w:t>
      </w:r>
      <w:r w:rsidRPr="00C8118A">
        <w:rPr>
          <w:rFonts w:eastAsia="PMingLiU" w:hint="eastAsia"/>
          <w:lang w:eastAsia="zh-TW"/>
        </w:rPr>
        <w:t>，</w:t>
      </w:r>
      <w:r>
        <w:rPr>
          <w:rFonts w:hint="eastAsia"/>
          <w:lang w:eastAsia="zh-TW"/>
        </w:rPr>
        <w:t>該創意園區是上海張江高新區楊浦園的重要承載主體</w:t>
      </w:r>
      <w:r w:rsidRPr="00C8118A">
        <w:rPr>
          <w:rFonts w:eastAsia="PMingLiU" w:hint="eastAsia"/>
          <w:lang w:eastAsia="zh-TW"/>
        </w:rPr>
        <w:t>。</w:t>
      </w:r>
    </w:p>
    <w:sectPr w:rsidR="007E3E39" w:rsidRPr="007E3E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4B3" w:rsidRDefault="000E04B3" w:rsidP="003C4D60">
      <w:r>
        <w:separator/>
      </w:r>
    </w:p>
  </w:endnote>
  <w:endnote w:type="continuationSeparator" w:id="0">
    <w:p w:rsidR="000E04B3" w:rsidRDefault="000E04B3" w:rsidP="003C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algun Gothic Semilight"/>
    <w:panose1 w:val="02020500000000000000"/>
    <w:charset w:val="88"/>
    <w:family w:val="auto"/>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楷体">
    <w:altName w:val="STKaiti"/>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4B3" w:rsidRDefault="000E04B3" w:rsidP="003C4D60">
      <w:r>
        <w:separator/>
      </w:r>
    </w:p>
  </w:footnote>
  <w:footnote w:type="continuationSeparator" w:id="0">
    <w:p w:rsidR="000E04B3" w:rsidRDefault="000E04B3" w:rsidP="003C4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ED0"/>
    <w:multiLevelType w:val="hybridMultilevel"/>
    <w:tmpl w:val="4356B422"/>
    <w:lvl w:ilvl="0" w:tplc="142402A8">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15:restartNumberingAfterBreak="0">
    <w:nsid w:val="0CA71E4D"/>
    <w:multiLevelType w:val="hybridMultilevel"/>
    <w:tmpl w:val="5E3813DC"/>
    <w:lvl w:ilvl="0" w:tplc="8884C3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4AE3DF6"/>
    <w:multiLevelType w:val="hybridMultilevel"/>
    <w:tmpl w:val="A8704C44"/>
    <w:lvl w:ilvl="0" w:tplc="5FDC0442">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15:restartNumberingAfterBreak="0">
    <w:nsid w:val="6A906D17"/>
    <w:multiLevelType w:val="hybridMultilevel"/>
    <w:tmpl w:val="5EC4F834"/>
    <w:lvl w:ilvl="0" w:tplc="0C0C8C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CB"/>
    <w:rsid w:val="000321C1"/>
    <w:rsid w:val="00053D20"/>
    <w:rsid w:val="00060670"/>
    <w:rsid w:val="00070D33"/>
    <w:rsid w:val="00090061"/>
    <w:rsid w:val="00091FC5"/>
    <w:rsid w:val="0009271F"/>
    <w:rsid w:val="00095F19"/>
    <w:rsid w:val="000961C8"/>
    <w:rsid w:val="000A28BD"/>
    <w:rsid w:val="000E04B3"/>
    <w:rsid w:val="000E3512"/>
    <w:rsid w:val="000E47B0"/>
    <w:rsid w:val="000E6E67"/>
    <w:rsid w:val="0011078E"/>
    <w:rsid w:val="0011407B"/>
    <w:rsid w:val="001209F5"/>
    <w:rsid w:val="00124D70"/>
    <w:rsid w:val="00172368"/>
    <w:rsid w:val="00181B94"/>
    <w:rsid w:val="001839C3"/>
    <w:rsid w:val="00185053"/>
    <w:rsid w:val="001927C6"/>
    <w:rsid w:val="001B2135"/>
    <w:rsid w:val="001B28AA"/>
    <w:rsid w:val="001C1022"/>
    <w:rsid w:val="001C56E9"/>
    <w:rsid w:val="001F1FBE"/>
    <w:rsid w:val="002218FD"/>
    <w:rsid w:val="00222E80"/>
    <w:rsid w:val="002234CB"/>
    <w:rsid w:val="00224309"/>
    <w:rsid w:val="002320A1"/>
    <w:rsid w:val="002366C5"/>
    <w:rsid w:val="00263EF0"/>
    <w:rsid w:val="002B4791"/>
    <w:rsid w:val="002F54F7"/>
    <w:rsid w:val="002F5CA6"/>
    <w:rsid w:val="00313397"/>
    <w:rsid w:val="00361BB8"/>
    <w:rsid w:val="00374EBA"/>
    <w:rsid w:val="0037795D"/>
    <w:rsid w:val="00381753"/>
    <w:rsid w:val="003A58A4"/>
    <w:rsid w:val="003C4D60"/>
    <w:rsid w:val="003D0947"/>
    <w:rsid w:val="003F2FA6"/>
    <w:rsid w:val="004016D8"/>
    <w:rsid w:val="004171D8"/>
    <w:rsid w:val="0042040B"/>
    <w:rsid w:val="00423555"/>
    <w:rsid w:val="00437ECB"/>
    <w:rsid w:val="004678D0"/>
    <w:rsid w:val="00474C32"/>
    <w:rsid w:val="00493E74"/>
    <w:rsid w:val="004C2D3D"/>
    <w:rsid w:val="004D0E11"/>
    <w:rsid w:val="004E384F"/>
    <w:rsid w:val="00512D8F"/>
    <w:rsid w:val="00531102"/>
    <w:rsid w:val="00556DB3"/>
    <w:rsid w:val="00561ED6"/>
    <w:rsid w:val="0056670B"/>
    <w:rsid w:val="005850EC"/>
    <w:rsid w:val="0058513B"/>
    <w:rsid w:val="00590C82"/>
    <w:rsid w:val="005960B8"/>
    <w:rsid w:val="005A2BDE"/>
    <w:rsid w:val="005D2310"/>
    <w:rsid w:val="005E0F16"/>
    <w:rsid w:val="00603ADE"/>
    <w:rsid w:val="00604B06"/>
    <w:rsid w:val="00614D6F"/>
    <w:rsid w:val="00617CFC"/>
    <w:rsid w:val="0062465D"/>
    <w:rsid w:val="00626742"/>
    <w:rsid w:val="0066307D"/>
    <w:rsid w:val="00665A15"/>
    <w:rsid w:val="00675CAF"/>
    <w:rsid w:val="006A2C4F"/>
    <w:rsid w:val="006B23C8"/>
    <w:rsid w:val="006C5E8F"/>
    <w:rsid w:val="006E5243"/>
    <w:rsid w:val="006F0289"/>
    <w:rsid w:val="006F400A"/>
    <w:rsid w:val="006F58F9"/>
    <w:rsid w:val="00720533"/>
    <w:rsid w:val="007258BE"/>
    <w:rsid w:val="007702C3"/>
    <w:rsid w:val="00783871"/>
    <w:rsid w:val="007C6C92"/>
    <w:rsid w:val="007E09BD"/>
    <w:rsid w:val="007E3E39"/>
    <w:rsid w:val="007E72E7"/>
    <w:rsid w:val="007F7A78"/>
    <w:rsid w:val="00821C87"/>
    <w:rsid w:val="008577B3"/>
    <w:rsid w:val="00861A1A"/>
    <w:rsid w:val="008B6C8A"/>
    <w:rsid w:val="008C1959"/>
    <w:rsid w:val="008C2F1C"/>
    <w:rsid w:val="008D3288"/>
    <w:rsid w:val="008E1D70"/>
    <w:rsid w:val="008F1A74"/>
    <w:rsid w:val="008F62E8"/>
    <w:rsid w:val="00903CD7"/>
    <w:rsid w:val="00936272"/>
    <w:rsid w:val="00937F58"/>
    <w:rsid w:val="009910D2"/>
    <w:rsid w:val="00996C12"/>
    <w:rsid w:val="009C4D11"/>
    <w:rsid w:val="009E2CCC"/>
    <w:rsid w:val="009F3927"/>
    <w:rsid w:val="00A061DD"/>
    <w:rsid w:val="00A147F2"/>
    <w:rsid w:val="00A2198B"/>
    <w:rsid w:val="00A37606"/>
    <w:rsid w:val="00A51219"/>
    <w:rsid w:val="00A5186F"/>
    <w:rsid w:val="00A723CD"/>
    <w:rsid w:val="00A96EE2"/>
    <w:rsid w:val="00AB3017"/>
    <w:rsid w:val="00AC566B"/>
    <w:rsid w:val="00B159F4"/>
    <w:rsid w:val="00B55F91"/>
    <w:rsid w:val="00B6690D"/>
    <w:rsid w:val="00BA0663"/>
    <w:rsid w:val="00BB05A0"/>
    <w:rsid w:val="00BB76BC"/>
    <w:rsid w:val="00C152F2"/>
    <w:rsid w:val="00C17BCB"/>
    <w:rsid w:val="00C20B77"/>
    <w:rsid w:val="00C23A5B"/>
    <w:rsid w:val="00C25A57"/>
    <w:rsid w:val="00C30D8B"/>
    <w:rsid w:val="00C47981"/>
    <w:rsid w:val="00C8118A"/>
    <w:rsid w:val="00C81CDD"/>
    <w:rsid w:val="00C90FEA"/>
    <w:rsid w:val="00CB54A7"/>
    <w:rsid w:val="00CD60A6"/>
    <w:rsid w:val="00D06999"/>
    <w:rsid w:val="00D15155"/>
    <w:rsid w:val="00D204D4"/>
    <w:rsid w:val="00D24FC8"/>
    <w:rsid w:val="00D410F9"/>
    <w:rsid w:val="00D621AD"/>
    <w:rsid w:val="00D63225"/>
    <w:rsid w:val="00D725C8"/>
    <w:rsid w:val="00D72EFD"/>
    <w:rsid w:val="00D95393"/>
    <w:rsid w:val="00DA7776"/>
    <w:rsid w:val="00DC7296"/>
    <w:rsid w:val="00E109CA"/>
    <w:rsid w:val="00E22E36"/>
    <w:rsid w:val="00E27712"/>
    <w:rsid w:val="00E57D13"/>
    <w:rsid w:val="00E7134B"/>
    <w:rsid w:val="00E72C31"/>
    <w:rsid w:val="00E90546"/>
    <w:rsid w:val="00E94D41"/>
    <w:rsid w:val="00EB3B11"/>
    <w:rsid w:val="00EC340F"/>
    <w:rsid w:val="00ED7D3B"/>
    <w:rsid w:val="00EE2732"/>
    <w:rsid w:val="00EE6CBB"/>
    <w:rsid w:val="00EF6BBE"/>
    <w:rsid w:val="00F02E9A"/>
    <w:rsid w:val="00F04D63"/>
    <w:rsid w:val="00F17FE6"/>
    <w:rsid w:val="00F21EB9"/>
    <w:rsid w:val="00F22AF1"/>
    <w:rsid w:val="00F35A65"/>
    <w:rsid w:val="00F8710F"/>
    <w:rsid w:val="00FC3FDF"/>
    <w:rsid w:val="00FE1948"/>
    <w:rsid w:val="00FF6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F2914D-4756-4F7D-917D-461C3A45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D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4D60"/>
    <w:rPr>
      <w:sz w:val="18"/>
      <w:szCs w:val="18"/>
    </w:rPr>
  </w:style>
  <w:style w:type="paragraph" w:styleId="a5">
    <w:name w:val="footer"/>
    <w:basedOn w:val="a"/>
    <w:link w:val="a6"/>
    <w:uiPriority w:val="99"/>
    <w:unhideWhenUsed/>
    <w:rsid w:val="003C4D60"/>
    <w:pPr>
      <w:tabs>
        <w:tab w:val="center" w:pos="4153"/>
        <w:tab w:val="right" w:pos="8306"/>
      </w:tabs>
      <w:snapToGrid w:val="0"/>
      <w:jc w:val="left"/>
    </w:pPr>
    <w:rPr>
      <w:sz w:val="18"/>
      <w:szCs w:val="18"/>
    </w:rPr>
  </w:style>
  <w:style w:type="character" w:customStyle="1" w:styleId="a6">
    <w:name w:val="页脚 字符"/>
    <w:basedOn w:val="a0"/>
    <w:link w:val="a5"/>
    <w:uiPriority w:val="99"/>
    <w:rsid w:val="003C4D60"/>
    <w:rPr>
      <w:sz w:val="18"/>
      <w:szCs w:val="18"/>
    </w:rPr>
  </w:style>
  <w:style w:type="character" w:styleId="a7">
    <w:name w:val="Hyperlink"/>
    <w:basedOn w:val="a0"/>
    <w:uiPriority w:val="99"/>
    <w:unhideWhenUsed/>
    <w:rsid w:val="00361BB8"/>
    <w:rPr>
      <w:color w:val="0563C1" w:themeColor="hyperlink"/>
      <w:u w:val="single"/>
    </w:rPr>
  </w:style>
  <w:style w:type="paragraph" w:styleId="a8">
    <w:name w:val="List Paragraph"/>
    <w:basedOn w:val="a"/>
    <w:uiPriority w:val="34"/>
    <w:qFormat/>
    <w:rsid w:val="0056670B"/>
    <w:pPr>
      <w:ind w:firstLineChars="200" w:firstLine="420"/>
    </w:pPr>
  </w:style>
  <w:style w:type="table" w:styleId="a9">
    <w:name w:val="Table Grid"/>
    <w:basedOn w:val="a1"/>
    <w:uiPriority w:val="39"/>
    <w:rsid w:val="00C15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20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6473">
      <w:bodyDiv w:val="1"/>
      <w:marLeft w:val="0"/>
      <w:marRight w:val="0"/>
      <w:marTop w:val="0"/>
      <w:marBottom w:val="0"/>
      <w:divBdr>
        <w:top w:val="none" w:sz="0" w:space="0" w:color="auto"/>
        <w:left w:val="none" w:sz="0" w:space="0" w:color="auto"/>
        <w:bottom w:val="none" w:sz="0" w:space="0" w:color="auto"/>
        <w:right w:val="none" w:sz="0" w:space="0" w:color="auto"/>
      </w:divBdr>
    </w:div>
    <w:div w:id="208418840">
      <w:bodyDiv w:val="1"/>
      <w:marLeft w:val="0"/>
      <w:marRight w:val="0"/>
      <w:marTop w:val="0"/>
      <w:marBottom w:val="0"/>
      <w:divBdr>
        <w:top w:val="none" w:sz="0" w:space="0" w:color="auto"/>
        <w:left w:val="none" w:sz="0" w:space="0" w:color="auto"/>
        <w:bottom w:val="none" w:sz="0" w:space="0" w:color="auto"/>
        <w:right w:val="none" w:sz="0" w:space="0" w:color="auto"/>
      </w:divBdr>
    </w:div>
    <w:div w:id="250285774">
      <w:bodyDiv w:val="1"/>
      <w:marLeft w:val="0"/>
      <w:marRight w:val="0"/>
      <w:marTop w:val="0"/>
      <w:marBottom w:val="0"/>
      <w:divBdr>
        <w:top w:val="none" w:sz="0" w:space="0" w:color="auto"/>
        <w:left w:val="none" w:sz="0" w:space="0" w:color="auto"/>
        <w:bottom w:val="none" w:sz="0" w:space="0" w:color="auto"/>
        <w:right w:val="none" w:sz="0" w:space="0" w:color="auto"/>
      </w:divBdr>
    </w:div>
    <w:div w:id="364868153">
      <w:bodyDiv w:val="1"/>
      <w:marLeft w:val="0"/>
      <w:marRight w:val="0"/>
      <w:marTop w:val="0"/>
      <w:marBottom w:val="0"/>
      <w:divBdr>
        <w:top w:val="none" w:sz="0" w:space="0" w:color="auto"/>
        <w:left w:val="none" w:sz="0" w:space="0" w:color="auto"/>
        <w:bottom w:val="none" w:sz="0" w:space="0" w:color="auto"/>
        <w:right w:val="none" w:sz="0" w:space="0" w:color="auto"/>
      </w:divBdr>
    </w:div>
    <w:div w:id="676274214">
      <w:bodyDiv w:val="1"/>
      <w:marLeft w:val="0"/>
      <w:marRight w:val="0"/>
      <w:marTop w:val="0"/>
      <w:marBottom w:val="0"/>
      <w:divBdr>
        <w:top w:val="none" w:sz="0" w:space="0" w:color="auto"/>
        <w:left w:val="none" w:sz="0" w:space="0" w:color="auto"/>
        <w:bottom w:val="none" w:sz="0" w:space="0" w:color="auto"/>
        <w:right w:val="none" w:sz="0" w:space="0" w:color="auto"/>
      </w:divBdr>
    </w:div>
    <w:div w:id="931812937">
      <w:bodyDiv w:val="1"/>
      <w:marLeft w:val="0"/>
      <w:marRight w:val="0"/>
      <w:marTop w:val="0"/>
      <w:marBottom w:val="0"/>
      <w:divBdr>
        <w:top w:val="none" w:sz="0" w:space="0" w:color="auto"/>
        <w:left w:val="none" w:sz="0" w:space="0" w:color="auto"/>
        <w:bottom w:val="none" w:sz="0" w:space="0" w:color="auto"/>
        <w:right w:val="none" w:sz="0" w:space="0" w:color="auto"/>
      </w:divBdr>
    </w:div>
    <w:div w:id="966736541">
      <w:bodyDiv w:val="1"/>
      <w:marLeft w:val="0"/>
      <w:marRight w:val="0"/>
      <w:marTop w:val="0"/>
      <w:marBottom w:val="0"/>
      <w:divBdr>
        <w:top w:val="none" w:sz="0" w:space="0" w:color="auto"/>
        <w:left w:val="none" w:sz="0" w:space="0" w:color="auto"/>
        <w:bottom w:val="none" w:sz="0" w:space="0" w:color="auto"/>
        <w:right w:val="none" w:sz="0" w:space="0" w:color="auto"/>
      </w:divBdr>
    </w:div>
    <w:div w:id="1026760060">
      <w:bodyDiv w:val="1"/>
      <w:marLeft w:val="0"/>
      <w:marRight w:val="0"/>
      <w:marTop w:val="0"/>
      <w:marBottom w:val="0"/>
      <w:divBdr>
        <w:top w:val="none" w:sz="0" w:space="0" w:color="auto"/>
        <w:left w:val="none" w:sz="0" w:space="0" w:color="auto"/>
        <w:bottom w:val="none" w:sz="0" w:space="0" w:color="auto"/>
        <w:right w:val="none" w:sz="0" w:space="0" w:color="auto"/>
      </w:divBdr>
    </w:div>
    <w:div w:id="1294677306">
      <w:bodyDiv w:val="1"/>
      <w:marLeft w:val="0"/>
      <w:marRight w:val="0"/>
      <w:marTop w:val="0"/>
      <w:marBottom w:val="0"/>
      <w:divBdr>
        <w:top w:val="none" w:sz="0" w:space="0" w:color="auto"/>
        <w:left w:val="none" w:sz="0" w:space="0" w:color="auto"/>
        <w:bottom w:val="none" w:sz="0" w:space="0" w:color="auto"/>
        <w:right w:val="none" w:sz="0" w:space="0" w:color="auto"/>
      </w:divBdr>
    </w:div>
    <w:div w:id="1338531593">
      <w:bodyDiv w:val="1"/>
      <w:marLeft w:val="0"/>
      <w:marRight w:val="0"/>
      <w:marTop w:val="0"/>
      <w:marBottom w:val="0"/>
      <w:divBdr>
        <w:top w:val="none" w:sz="0" w:space="0" w:color="auto"/>
        <w:left w:val="none" w:sz="0" w:space="0" w:color="auto"/>
        <w:bottom w:val="none" w:sz="0" w:space="0" w:color="auto"/>
        <w:right w:val="none" w:sz="0" w:space="0" w:color="auto"/>
      </w:divBdr>
    </w:div>
    <w:div w:id="1492061933">
      <w:bodyDiv w:val="1"/>
      <w:marLeft w:val="0"/>
      <w:marRight w:val="0"/>
      <w:marTop w:val="0"/>
      <w:marBottom w:val="0"/>
      <w:divBdr>
        <w:top w:val="none" w:sz="0" w:space="0" w:color="auto"/>
        <w:left w:val="none" w:sz="0" w:space="0" w:color="auto"/>
        <w:bottom w:val="none" w:sz="0" w:space="0" w:color="auto"/>
        <w:right w:val="none" w:sz="0" w:space="0" w:color="auto"/>
      </w:divBdr>
    </w:div>
    <w:div w:id="1775904154">
      <w:bodyDiv w:val="1"/>
      <w:marLeft w:val="0"/>
      <w:marRight w:val="0"/>
      <w:marTop w:val="0"/>
      <w:marBottom w:val="0"/>
      <w:divBdr>
        <w:top w:val="none" w:sz="0" w:space="0" w:color="auto"/>
        <w:left w:val="none" w:sz="0" w:space="0" w:color="auto"/>
        <w:bottom w:val="none" w:sz="0" w:space="0" w:color="auto"/>
        <w:right w:val="none" w:sz="0" w:space="0" w:color="auto"/>
      </w:divBdr>
    </w:div>
    <w:div w:id="212529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6</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ICCI-Chauncey</dc:creator>
  <cp:keywords/>
  <dc:description/>
  <cp:lastModifiedBy>ICCI-Chauncey</cp:lastModifiedBy>
  <cp:revision>80</cp:revision>
  <dcterms:created xsi:type="dcterms:W3CDTF">2019-04-09T06:50:00Z</dcterms:created>
  <dcterms:modified xsi:type="dcterms:W3CDTF">2019-04-18T10:09:00Z</dcterms:modified>
</cp:coreProperties>
</file>